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B2" w:rsidRPr="001B66B2" w:rsidRDefault="001B66B2" w:rsidP="001B66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B66B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Рабочая программа составлена на основе следующих нормативно - правовых и инструктивно-методических документов:</w:t>
      </w:r>
    </w:p>
    <w:p w:rsidR="001B66B2" w:rsidRPr="001B66B2" w:rsidRDefault="001B66B2" w:rsidP="001B66B2">
      <w:pPr>
        <w:spacing w:after="0"/>
        <w:jc w:val="center"/>
        <w:rPr>
          <w:rFonts w:ascii="Arial" w:eastAsia="Times New Roman" w:hAnsi="Arial" w:cs="Times New Roman"/>
          <w:b/>
          <w:sz w:val="28"/>
          <w:szCs w:val="28"/>
          <w:lang w:val="x-none" w:eastAsia="x-none"/>
        </w:rPr>
      </w:pPr>
      <w:r w:rsidRPr="001B66B2">
        <w:rPr>
          <w:rFonts w:ascii="Arial" w:eastAsia="Times New Roman" w:hAnsi="Arial" w:cs="Times New Roman"/>
          <w:b/>
          <w:sz w:val="28"/>
          <w:szCs w:val="28"/>
          <w:lang w:val="x-none" w:eastAsia="x-none"/>
        </w:rPr>
        <w:t>Российская Федерация</w:t>
      </w:r>
    </w:p>
    <w:p w:rsidR="001B66B2" w:rsidRPr="001B66B2" w:rsidRDefault="001B66B2" w:rsidP="001B66B2">
      <w:pPr>
        <w:spacing w:after="0"/>
        <w:jc w:val="center"/>
        <w:rPr>
          <w:rFonts w:ascii="Arial" w:eastAsia="Times New Roman" w:hAnsi="Arial" w:cs="Times New Roman"/>
          <w:b/>
          <w:sz w:val="28"/>
          <w:szCs w:val="28"/>
          <w:lang w:val="x-none" w:eastAsia="x-none"/>
        </w:rPr>
      </w:pPr>
      <w:r w:rsidRPr="001B66B2">
        <w:rPr>
          <w:rFonts w:ascii="Arial" w:eastAsia="Times New Roman" w:hAnsi="Arial" w:cs="Times New Roman"/>
          <w:b/>
          <w:sz w:val="28"/>
          <w:szCs w:val="28"/>
          <w:lang w:val="x-none" w:eastAsia="x-none"/>
        </w:rPr>
        <w:t>Ростовская область</w:t>
      </w:r>
    </w:p>
    <w:p w:rsidR="001B66B2" w:rsidRPr="001B66B2" w:rsidRDefault="001B66B2" w:rsidP="001B66B2">
      <w:pPr>
        <w:spacing w:after="0"/>
        <w:jc w:val="center"/>
        <w:rPr>
          <w:rFonts w:ascii="Arial" w:eastAsia="Times New Roman" w:hAnsi="Arial" w:cs="Times New Roman"/>
          <w:b/>
          <w:sz w:val="28"/>
          <w:szCs w:val="28"/>
          <w:lang w:val="x-none" w:eastAsia="x-none"/>
        </w:rPr>
      </w:pPr>
      <w:r w:rsidRPr="001B66B2">
        <w:rPr>
          <w:rFonts w:ascii="Arial" w:eastAsia="Times New Roman" w:hAnsi="Arial" w:cs="Times New Roman"/>
          <w:b/>
          <w:sz w:val="28"/>
          <w:szCs w:val="28"/>
          <w:lang w:val="x-none" w:eastAsia="x-none"/>
        </w:rPr>
        <w:t>муниципальное  бюджетное  общеобразовательное  учреждение</w:t>
      </w:r>
    </w:p>
    <w:p w:rsidR="001B66B2" w:rsidRPr="001B66B2" w:rsidRDefault="001B66B2" w:rsidP="001B66B2">
      <w:pPr>
        <w:pBdr>
          <w:bottom w:val="single" w:sz="12" w:space="1" w:color="auto"/>
        </w:pBdr>
        <w:spacing w:after="0"/>
        <w:jc w:val="center"/>
        <w:rPr>
          <w:rFonts w:ascii="Arial" w:eastAsia="Times New Roman" w:hAnsi="Arial" w:cs="Times New Roman"/>
          <w:b/>
          <w:sz w:val="28"/>
          <w:szCs w:val="28"/>
          <w:lang w:val="x-none" w:eastAsia="x-none"/>
        </w:rPr>
      </w:pPr>
      <w:r w:rsidRPr="001B66B2">
        <w:rPr>
          <w:rFonts w:ascii="Arial" w:eastAsia="Times New Roman" w:hAnsi="Arial" w:cs="Times New Roman"/>
          <w:b/>
          <w:sz w:val="28"/>
          <w:szCs w:val="28"/>
          <w:lang w:val="x-none" w:eastAsia="x-none"/>
        </w:rPr>
        <w:t>города  Ростова-на-Дону «Школа № 64»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6B2" w:rsidRPr="001B66B2" w:rsidRDefault="001B66B2" w:rsidP="001B66B2">
      <w:pPr>
        <w:widowControl w:val="0"/>
        <w:tabs>
          <w:tab w:val="left" w:pos="7798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Утверждаю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«Школа № 64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gramStart"/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 № ____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_____________</w:t>
      </w:r>
      <w:proofErr w:type="spellStart"/>
      <w:r w:rsidR="002E4D1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И.П.Пономарёва</w:t>
      </w:r>
      <w:proofErr w:type="spellEnd"/>
      <w:r w:rsidR="002E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B66B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66B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учебный предмет, курс)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общее образование , 1</w:t>
      </w:r>
      <w:r w:rsidR="002E4D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66B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(начальное общее, основное общее, среднее общее образование с указанием класса)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 w:rsidRPr="001B66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 часов (1 час)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</w:t>
      </w:r>
      <w:r w:rsidRPr="001B66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Карнаухова Ирина Викторовна</w:t>
      </w:r>
    </w:p>
    <w:p w:rsidR="001B66B2" w:rsidRPr="001B66B2" w:rsidRDefault="001B66B2" w:rsidP="001B66B2">
      <w:pPr>
        <w:widowControl w:val="0"/>
        <w:tabs>
          <w:tab w:val="left" w:pos="9923"/>
        </w:tabs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разработана на основе</w:t>
      </w:r>
      <w:r w:rsidRPr="001B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66B2" w:rsidRPr="001B66B2" w:rsidRDefault="001B66B2" w:rsidP="001B66B2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</w:pPr>
      <w:r w:rsidRPr="001B66B2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 xml:space="preserve">Федерального государственного стандарта, Авторской программы И. В. </w:t>
      </w:r>
      <w:proofErr w:type="spellStart"/>
      <w:r w:rsidRPr="001B66B2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>Гусаровой</w:t>
      </w:r>
      <w:proofErr w:type="spellEnd"/>
      <w:r w:rsidRPr="001B66B2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 xml:space="preserve"> </w:t>
      </w:r>
    </w:p>
    <w:p w:rsidR="001B66B2" w:rsidRPr="001B66B2" w:rsidRDefault="001B66B2" w:rsidP="001B66B2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</w:pPr>
      <w:r w:rsidRPr="001B66B2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>«Русский язык: 10-11 классы: базовый уровень: рабочая программа</w:t>
      </w:r>
    </w:p>
    <w:p w:rsidR="001B66B2" w:rsidRPr="001B66B2" w:rsidRDefault="001B66B2" w:rsidP="001B66B2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66B2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 xml:space="preserve"> для общеобразовательных учреждений». – М.: </w:t>
      </w:r>
      <w:proofErr w:type="spellStart"/>
      <w:r w:rsidRPr="001B66B2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>Вентана</w:t>
      </w:r>
      <w:proofErr w:type="spellEnd"/>
      <w:r w:rsidRPr="001B66B2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 xml:space="preserve"> – Граф - 20</w:t>
      </w:r>
      <w:r w:rsidR="002E4D18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>23</w:t>
      </w:r>
      <w:r w:rsidRPr="001B66B2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>.</w:t>
      </w:r>
    </w:p>
    <w:p w:rsidR="001B66B2" w:rsidRPr="001B66B2" w:rsidRDefault="001B66B2" w:rsidP="001B66B2">
      <w:pPr>
        <w:widowControl w:val="0"/>
        <w:tabs>
          <w:tab w:val="left" w:pos="9923"/>
        </w:tabs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Pr="001B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66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(указать государственную программу/программы, издательство, год издания)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66B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примерную программу/программы, издательство, год издания при наличии)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2070" w:rsidRDefault="00992070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2070" w:rsidRDefault="00992070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2070" w:rsidRDefault="00992070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2070" w:rsidRDefault="00992070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2070" w:rsidRPr="001B66B2" w:rsidRDefault="00992070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СОГЛАСОВАНО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                                       Заместитель директора </w:t>
      </w:r>
      <w:proofErr w:type="gramStart"/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«Школа № 64»                                           УВР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_________202</w:t>
      </w:r>
      <w:r w:rsidR="002E4D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                           _________</w:t>
      </w:r>
      <w:proofErr w:type="spellStart"/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Г.А.Вележанина</w:t>
      </w:r>
      <w:proofErr w:type="spellEnd"/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                       ______________202</w:t>
      </w:r>
      <w:r w:rsidR="002E4D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66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B66B2" w:rsidRPr="001B66B2" w:rsidRDefault="001B66B2" w:rsidP="001B6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B6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1B6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 русскому языку для 1</w:t>
      </w:r>
      <w:r w:rsidR="00992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</w:t>
      </w:r>
      <w:r w:rsidRPr="001B6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класса разработана 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Закона  РФ от 29.12. 2012 г №273 «Об образовании в Российской Федерации» (ред. от 01.07.2020 с изменениями и </w:t>
      </w:r>
      <w:proofErr w:type="gramStart"/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дополнениями</w:t>
      </w:r>
      <w:proofErr w:type="gramEnd"/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вступившими в силу 01.07.2020г);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B66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Федерального закона от 01.12.2007 № 309 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B66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(ред. от 23.07.2013)</w:t>
      </w:r>
      <w:r w:rsidRPr="001B66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Областного закона от 14.11.2013 № 26-ЗС «Об образовании в Ростовской области» (в ред. от 24.04.2015 № 362-ЗС). 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Приказа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20.08.2008 № 241, 30.08.2010 № 889, 03.06.2011 № 1994, от 01.02.2012 </w:t>
      </w:r>
      <w:hyperlink r:id="rId6" w:history="1">
        <w:r w:rsidRPr="001B66B2">
          <w:rPr>
            <w:rFonts w:ascii="Times New Roman" w:eastAsia="Calibri" w:hAnsi="Times New Roman" w:cs="Times New Roman"/>
            <w:color w:val="000000"/>
            <w:sz w:val="24"/>
            <w:szCs w:val="24"/>
          </w:rPr>
          <w:t>№</w:t>
        </w:r>
      </w:hyperlink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74);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2,4,2 №1178-2, зарегистрированных в Минюсте России 29.12.2010г. 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России) от 30 марта 2016 г. N 336 г. Москва «Об утверждении средств перечня и обучения,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требованиям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</w:t>
      </w:r>
      <w:proofErr w:type="gram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потребности) новых мест в общеобразовательных организациях критериев его формирования и требований к функциональному оснащению».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Письма Минобразования РО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13.05.</w:t>
      </w:r>
      <w:r w:rsidRPr="001B6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2020г. №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24/4.1- 6874</w:t>
      </w:r>
      <w:r w:rsidRPr="001B6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 общего, среднего общего образования, расположенных на территории  Ростовской области, на </w:t>
      </w:r>
      <w:r w:rsidRPr="001B6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2020-2021 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учебный год».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28.12.2018г. №345 «О федеральном перечне учебников, рекомендованных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от 18.05.2020 N 249 «О внесении изменений в федеральный перечень учебников, 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плана МБОУ «Школа № 64» на 202</w:t>
      </w:r>
      <w:r w:rsidR="0099207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99207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</w:t>
      </w:r>
      <w:r w:rsidRPr="001B66B2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 </w:t>
      </w:r>
    </w:p>
    <w:p w:rsidR="001B66B2" w:rsidRPr="001B66B2" w:rsidRDefault="001B66B2" w:rsidP="001B66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lastRenderedPageBreak/>
        <w:t xml:space="preserve">Авторской программы И. В. </w:t>
      </w:r>
      <w:proofErr w:type="spellStart"/>
      <w:r w:rsidRPr="001B66B2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Гусаровой</w:t>
      </w:r>
      <w:proofErr w:type="spellEnd"/>
      <w:r w:rsidRPr="001B66B2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«Русский язык: 10-11 классы: базовый уровень: рабочая программа для общеобразовательных учреждений». – М, - 20</w:t>
      </w:r>
      <w:r w:rsidR="002E4D18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23</w:t>
      </w:r>
      <w:r w:rsidRPr="001B66B2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.</w:t>
      </w:r>
    </w:p>
    <w:p w:rsidR="001B66B2" w:rsidRPr="001B66B2" w:rsidRDefault="001B66B2" w:rsidP="001B66B2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6B2" w:rsidRPr="001B66B2" w:rsidRDefault="001B66B2" w:rsidP="001B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учебник 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Гусарова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Русский язык и литература. Русский язык: 1</w:t>
      </w:r>
      <w:r w:rsidR="0099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</w:t>
      </w:r>
    </w:p>
    <w:p w:rsidR="001B66B2" w:rsidRPr="001B66B2" w:rsidRDefault="001B66B2" w:rsidP="001B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базовый и углублённый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</w:t>
      </w:r>
      <w:proofErr w:type="gram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:у</w:t>
      </w:r>
      <w:proofErr w:type="gram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общеобразовательных</w:t>
      </w:r>
    </w:p>
    <w:p w:rsidR="001B66B2" w:rsidRPr="001B66B2" w:rsidRDefault="001B66B2" w:rsidP="001B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организаций. – М.: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</w:t>
      </w:r>
      <w:r w:rsidR="0099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1B66B2" w:rsidRPr="001B66B2" w:rsidRDefault="001B66B2" w:rsidP="001B66B2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Главная цель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русскому языку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1B66B2" w:rsidRPr="001B66B2" w:rsidRDefault="001B66B2" w:rsidP="001B66B2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6B2" w:rsidRPr="001B66B2" w:rsidRDefault="001B66B2" w:rsidP="001B66B2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6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 обучения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</w:p>
    <w:p w:rsidR="001B66B2" w:rsidRPr="001B66B2" w:rsidRDefault="001B66B2" w:rsidP="001B66B2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формировать у учащихся научно-лингвистическое мировоззрение, вооружать их основами знаний о родном языке (его устройстве и функционировании), развивать языковой и эстетический идеал, т.е. представления о прекрасном в языке и речи;</w:t>
      </w:r>
    </w:p>
    <w:p w:rsidR="001B66B2" w:rsidRPr="001B66B2" w:rsidRDefault="001B66B2" w:rsidP="001B66B2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формировать прочные орфографические и пунктуационные умения и навыки (в пределах программных требований);</w:t>
      </w:r>
    </w:p>
    <w:p w:rsidR="001B66B2" w:rsidRPr="001B66B2" w:rsidRDefault="001B66B2" w:rsidP="001B66B2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обучать умению связно излагать свои мысли в устной и письменной форме;</w:t>
      </w:r>
    </w:p>
    <w:p w:rsidR="001B66B2" w:rsidRPr="001B66B2" w:rsidRDefault="001B66B2" w:rsidP="001B66B2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обучать умению самостоятельно пополнять знания по русскому языку;</w:t>
      </w:r>
    </w:p>
    <w:p w:rsidR="001B66B2" w:rsidRPr="001B66B2" w:rsidRDefault="001B66B2" w:rsidP="001B66B2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воспитывать учащихся средствами данного предмета.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before="120" w:after="0" w:line="240" w:lineRule="auto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обучения русскому языку на базовом уровне</w:t>
      </w:r>
    </w:p>
    <w:p w:rsidR="001B66B2" w:rsidRPr="001B66B2" w:rsidRDefault="00992070" w:rsidP="001B66B2">
      <w:pPr>
        <w:widowControl w:val="0"/>
        <w:autoSpaceDE w:val="0"/>
        <w:autoSpaceDN w:val="0"/>
        <w:adjustRightInd w:val="0"/>
        <w:spacing w:after="0" w:line="28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в 11 </w:t>
      </w:r>
      <w:r w:rsidR="001B66B2"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на базовом уровне направлено на достижение следующих целей, обеспечивающих реализацию личностно ориентированного, </w:t>
      </w:r>
      <w:proofErr w:type="spellStart"/>
      <w:r w:rsidR="001B66B2"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="001B66B2"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-коммуникативного, </w:t>
      </w:r>
      <w:proofErr w:type="spellStart"/>
      <w:r w:rsidR="001B66B2"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1B66B2"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обучению родному языку:</w:t>
      </w:r>
    </w:p>
    <w:p w:rsidR="001B66B2" w:rsidRPr="001B66B2" w:rsidRDefault="001B66B2" w:rsidP="001B66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1B66B2" w:rsidRPr="001B66B2" w:rsidRDefault="001B66B2" w:rsidP="001B66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 </w:t>
      </w:r>
    </w:p>
    <w:p w:rsidR="001B66B2" w:rsidRPr="001B66B2" w:rsidRDefault="001B66B2" w:rsidP="001B66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1B66B2" w:rsidRPr="001B66B2" w:rsidRDefault="001B66B2" w:rsidP="001B66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1B66B2" w:rsidRPr="001B66B2" w:rsidRDefault="001B66B2" w:rsidP="001B66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применение полученных знаний и умений в собственной речевой практике, в том числе в профессионально ориентированной сфере 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lastRenderedPageBreak/>
        <w:t xml:space="preserve">общения; совершенствование нормативного и целесообразного использования языка в различных сферах и ситуациях общения. </w:t>
      </w:r>
    </w:p>
    <w:p w:rsidR="001B66B2" w:rsidRPr="001B66B2" w:rsidRDefault="001B66B2" w:rsidP="001B6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</w:p>
    <w:p w:rsidR="001B66B2" w:rsidRPr="001B66B2" w:rsidRDefault="001B66B2" w:rsidP="001B66B2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речевая компетентност</w:t>
      </w:r>
      <w:proofErr w:type="gramStart"/>
      <w:r w:rsidRPr="001B66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ь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общения;</w:t>
      </w:r>
    </w:p>
    <w:p w:rsidR="001B66B2" w:rsidRPr="001B66B2" w:rsidRDefault="001B66B2" w:rsidP="001B66B2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языковая (лингвистическая) компетентност</w:t>
      </w:r>
      <w:proofErr w:type="gramStart"/>
      <w:r w:rsidRPr="001B66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ь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основами науки о языке, основными умениями и навыками анализа явлений и фактов языка, формирование и/или совершенствование способности учащихся употреблять слова, их формы и синтаксические структуры в соответствии с нормами литературного языка, использовать синонимические ресурсы русского языка;</w:t>
      </w:r>
    </w:p>
    <w:p w:rsidR="001B66B2" w:rsidRPr="001B66B2" w:rsidRDefault="001B66B2" w:rsidP="001B66B2">
      <w:pPr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социокультурная компетентност</w:t>
      </w:r>
      <w:proofErr w:type="gramStart"/>
      <w:r w:rsidRPr="001B66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ь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единицами языка с национально- культурным компонентом значения и русским речевым этикетом.</w:t>
      </w:r>
    </w:p>
    <w:p w:rsidR="001B66B2" w:rsidRPr="001B66B2" w:rsidRDefault="001B66B2" w:rsidP="001B66B2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реализован актуальный в настоящее время личностно ориентированный и коммуникативно-когнитивный подход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обучению, что выражается в установлении взаимосвязи между процессом изучения и процессом использования языка. Содержание курса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единство процесса усвоения основ лингвистики, элементов современной теории речевого общения, теории речевой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и процесса формирования умений нормативного, целесообразного, уместного использования языковых средств </w:t>
      </w:r>
      <w:proofErr w:type="gram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разнообразных </w:t>
      </w:r>
      <w:proofErr w:type="gram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общения.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обучения русскому языку на базовом уровне отобрано и структурировано на основе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подхода: в классе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филологического профиля развиваются и совершенствуются </w:t>
      </w:r>
      <w:proofErr w:type="gram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</w:t>
      </w:r>
      <w:proofErr w:type="gram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лингвистическая (языковедческая), коммуникативная и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базового обобщающ</w:t>
      </w:r>
      <w:r w:rsidR="0061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изучения русского языка в 11 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призван решить как специальные, так и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общепредметные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задачи.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специальных задач преподавания русского языка выделим следующие: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языковой и лингвистической компетенций учащихся;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учащихся;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компетенции учащихся.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предполагает знание единиц языка и правил их соединения, умение пользоваться ими в речи.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Лингвистическая компетенция предусматривает знание метаязыка лингвистики, основных ее понятий, а также определенные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ученых-лингвистах, прежде всего об отечественных русистах.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 предполагает в первую очередь осознание языка как формы выражения национальной культуры.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«коммуникативная компетенция» включает в себя: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определенных теоретических сведений о языке;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определенных знаний языка (орфоэпических, лексических, грамматических умений и навыков);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умений соотносить языковые средства с целями, задачами и условиями общения;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знаний и умений организовать речевое общение с учетом социальных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 поведения.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коммуникативная компетенция, являясь высшей ступенью в иерархии компетенций, представляет собой их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нерасторжимое единство, расширяет и углубляет языковую, лингвистическую и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культуроведческую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обучении русскому языку как средству общения в 10 классе предполагается использовать коммуникативно -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предполагает: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средствам языка;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речевым умениям и навыкам (орфоэпическим, акцентологическим, лексическим, грамматическим, пунктуационным);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обучение умениям и навыкам в различных видах речевой деятельности (рецептивных -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чтении, продуктивных - говорении и</w:t>
      </w:r>
      <w:proofErr w:type="gramEnd"/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</w:t>
      </w:r>
      <w:proofErr w:type="gram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B66B2" w:rsidRPr="001B66B2" w:rsidRDefault="001B66B2" w:rsidP="001B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умениям и навыкам общения на языке.</w:t>
      </w:r>
    </w:p>
    <w:p w:rsidR="001B66B2" w:rsidRPr="001B66B2" w:rsidRDefault="001B66B2" w:rsidP="001B66B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</w:t>
      </w:r>
    </w:p>
    <w:p w:rsidR="001B66B2" w:rsidRPr="001B66B2" w:rsidRDefault="001B66B2" w:rsidP="001B66B2">
      <w:pPr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6B2" w:rsidRPr="001B66B2" w:rsidRDefault="001B66B2" w:rsidP="001B66B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«Русскому языку»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объеме 3</w:t>
      </w:r>
      <w:r w:rsidR="0061026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 w:rsidR="0061026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 час в неделю).</w:t>
      </w:r>
    </w:p>
    <w:p w:rsidR="001B66B2" w:rsidRPr="001B66B2" w:rsidRDefault="001B66B2" w:rsidP="001B66B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программой по предмету  Русский язык в 1</w:t>
      </w:r>
      <w:r w:rsidR="0061026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отводится  3</w:t>
      </w:r>
      <w:r w:rsidR="0061026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 w:rsidR="0061026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 год,  1 час  в неделю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что соответствует авторской программе </w:t>
      </w:r>
      <w:proofErr w:type="spellStart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И.В.Гусаровой</w:t>
      </w:r>
      <w:proofErr w:type="spellEnd"/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(базовый уровень).</w:t>
      </w:r>
      <w:proofErr w:type="gramEnd"/>
    </w:p>
    <w:p w:rsidR="001B66B2" w:rsidRPr="001B66B2" w:rsidRDefault="001B66B2" w:rsidP="001B66B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учебного года 3</w:t>
      </w:r>
      <w:r w:rsidR="0061026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недел</w:t>
      </w:r>
      <w:r w:rsidR="0061026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9920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 1 сентября 2021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по </w:t>
      </w:r>
      <w:r w:rsidR="0061026B"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мая 202</w:t>
      </w:r>
      <w:r w:rsidR="0061026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года). </w:t>
      </w:r>
      <w:r w:rsidRPr="001B66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Осенние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каникулы с</w:t>
      </w:r>
      <w:r w:rsidR="002E4D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29 октября по 6 ноября 2023 года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B66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Зимние 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каникулы с 31 декабря 202</w:t>
      </w:r>
      <w:r w:rsidR="002E4D18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по </w:t>
      </w:r>
      <w:r w:rsidR="002E4D18">
        <w:rPr>
          <w:rFonts w:ascii="Times New Roman" w:eastAsia="Calibri" w:hAnsi="Times New Roman" w:cs="Times New Roman"/>
          <w:color w:val="000000"/>
          <w:sz w:val="24"/>
          <w:szCs w:val="24"/>
        </w:rPr>
        <w:t>98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января 202</w:t>
      </w:r>
      <w:r w:rsidR="002E4D1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года. </w:t>
      </w:r>
      <w:r w:rsidRPr="001B66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Весенние 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каникулы с 2</w:t>
      </w:r>
      <w:r w:rsidR="002E4D18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марта по 31 марта 202</w:t>
      </w:r>
      <w:r w:rsidR="002E4D1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года. </w:t>
      </w:r>
    </w:p>
    <w:bookmarkEnd w:id="0"/>
    <w:p w:rsidR="001B66B2" w:rsidRPr="001B66B2" w:rsidRDefault="001B66B2" w:rsidP="001B66B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4 ноября, 23 февраля, 8 марта, 1, 9 ма</w:t>
      </w:r>
      <w:proofErr w:type="gramStart"/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я-</w:t>
      </w:r>
      <w:proofErr w:type="gramEnd"/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праздничные выходные дни. Соответственно, при разработке календарн</w:t>
      </w:r>
      <w:proofErr w:type="gramStart"/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тематического планирования в данном классе  идёт несоответствие часов (по плану - _____ часов,  по факту - _____ часов)</w:t>
      </w:r>
    </w:p>
    <w:p w:rsidR="001B66B2" w:rsidRPr="001B66B2" w:rsidRDefault="001B66B2" w:rsidP="001B66B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66B2">
        <w:rPr>
          <w:rFonts w:ascii="Times New Roman" w:eastAsia="Calibri" w:hAnsi="Times New Roman" w:cs="Times New Roman"/>
          <w:color w:val="000000"/>
          <w:sz w:val="24"/>
          <w:szCs w:val="24"/>
        </w:rPr>
        <w:t>Исходя из положения о рабочей программе п.4.7 («О внесении изменений в рабочую программу педагогов»)</w:t>
      </w:r>
    </w:p>
    <w:p w:rsidR="001B66B2" w:rsidRPr="001B66B2" w:rsidRDefault="001B66B2" w:rsidP="001B66B2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6B2" w:rsidRPr="001B66B2" w:rsidRDefault="001B66B2" w:rsidP="001B66B2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Внесены изменения по предмету _________________________ в темы:</w:t>
      </w:r>
    </w:p>
    <w:p w:rsidR="001B66B2" w:rsidRPr="001B66B2" w:rsidRDefault="001B66B2" w:rsidP="001B66B2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_______________________________________ по плану - _________часов</w:t>
      </w:r>
    </w:p>
    <w:p w:rsidR="001B66B2" w:rsidRPr="001B66B2" w:rsidRDefault="001B66B2" w:rsidP="001B66B2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по факту - ________ часов</w:t>
      </w:r>
    </w:p>
    <w:p w:rsidR="001B66B2" w:rsidRPr="001B66B2" w:rsidRDefault="001B66B2" w:rsidP="001B66B2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 счет изменения содержания программы) </w:t>
      </w:r>
    </w:p>
    <w:p w:rsidR="001B66B2" w:rsidRPr="001B66B2" w:rsidRDefault="001B66B2" w:rsidP="001B66B2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предмету - _________________________ в _____ классе будет выполнена в полном объеме.</w:t>
      </w:r>
    </w:p>
    <w:p w:rsidR="001B66B2" w:rsidRPr="001B66B2" w:rsidRDefault="001B66B2" w:rsidP="001B66B2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6B2" w:rsidRPr="001B66B2" w:rsidRDefault="001B66B2" w:rsidP="001B66B2">
      <w:pPr>
        <w:spacing w:after="0" w:line="2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tabs>
          <w:tab w:val="left" w:pos="142"/>
        </w:tabs>
        <w:spacing w:after="0" w:line="317" w:lineRule="exact"/>
        <w:ind w:right="-21" w:firstLine="993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</w:pPr>
      <w:r w:rsidRPr="001B66B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>3. Содержание учебного предмета</w:t>
      </w:r>
    </w:p>
    <w:p w:rsidR="0061026B" w:rsidRPr="0061026B" w:rsidRDefault="001B66B2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образовательной программы ш</w:t>
      </w:r>
      <w:r w:rsidR="0061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предмет «Русский язык» в 11</w:t>
      </w:r>
      <w:r w:rsidRPr="001B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МАОУ «СОШ № 64» преподаётся на базовом уровне. </w:t>
      </w:r>
      <w:r w:rsidR="0061026B" w:rsidRPr="0061026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Содержание, обеспечивающее формирование языковой и лингвистической (языковедческой) компетенции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Введение в науку о языке.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lastRenderedPageBreak/>
        <w:t xml:space="preserve">Язык как общественное явление.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Русский язык в Российской Федерации.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Русский язык в современном мире.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Язык как особая система знаков; её место среди других знаковых систем. Языки естественные и искусственные.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Основные функции языка: коммуникативная, когнитивная (познавательная), кумулятивная (</w:t>
      </w:r>
      <w:proofErr w:type="spellStart"/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культуроносная</w:t>
      </w:r>
      <w:proofErr w:type="spellEnd"/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), эстетическая.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Русистика как наука о русском языке; ее основные разделы.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Общее представление о развитии русистики. Виднейшие ученые-лингвисты и их работы.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Русский язык как один из индоевропейских языков. Русский язык в кругу других славянских языков. Понятие о старославянском языке. Роль старославянского языка в развитии русского языка. Старославянизмы в современном русском языке и их признаки.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Основные этапы исторического развития русского языка и их связь с историей славянских народов (краткие сведения).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Краткая история русской письменности. Создание славянского алфавита. Реформы в истории русского письма.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Формы существования русского национального языка. Понятие о современном русском литературном языке и его диалектах.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Языковая норма, ее основные признаки и функции. Кодификация нормы; фиксация нормы в грамматиках, словарях, справочниках. Норма обязательная и допускающая выбор, вариантная; общеязыковая (с вариантами или без них) и ситуативная (стилистическая). Варианты норм. Основные виды норм современного русского литературного языка.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Мотивированные нарушения нормы и речевые ошибки. Типичные ошибки, вызванные отклонением от литературной нормы.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Динамика языковой нормы. Основные тенденции развития нормы в современном русском языке.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Активные процессы в области произношения и ударения, в лексике и грамматике. Проблемы экологии русского языка на современном этапе его развития.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Современные нормативные словари, справочники, пособия.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Языковая система.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Понятие о системе и структуре языка. Уровневая организация языка. Основные единицы разных уровней языка. Взаимосвязь единиц и уровней языка. Системные отношения между языковыми единицами.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/>
          <w:bCs/>
          <w:i/>
          <w:sz w:val="24"/>
          <w:szCs w:val="32"/>
          <w:lang w:eastAsia="ru-RU"/>
        </w:rPr>
        <w:t>Фонетика</w:t>
      </w: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. Классификация фонетических единиц русского языка. Звук речи и фонема. Позиционные чередования звуков речи. Ударение в русском языке.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Интонационные особенности русской речи. Основные элементы интонации. Смыслоразличительная функция интонации. Основные требования к интонационно правильной и выразительной речи.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Изобразительные средства фонетики русского языка.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/>
          <w:bCs/>
          <w:i/>
          <w:sz w:val="24"/>
          <w:szCs w:val="32"/>
          <w:lang w:eastAsia="ru-RU"/>
        </w:rPr>
        <w:t>Лексика и лексикология</w:t>
      </w: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. Слово – основная единица языка. Системные отношения в лексике русского языка; их выражение в многозначности, омонимии, синонимии, антонимии, </w:t>
      </w:r>
      <w:proofErr w:type="spellStart"/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паронимии</w:t>
      </w:r>
      <w:proofErr w:type="spellEnd"/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. Лексика русского языка с точки зрения ее происхождения, активного и пассивного запаса, сферы употребления, стилистической дифференциации.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Фразеологические единицы русского языка: идиомы, фразеологические сочетания, пословицы и поговорки, крылатые выражения. Основные признаки фразеологизмов. Источники фразеологизмов.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lastRenderedPageBreak/>
        <w:t xml:space="preserve">Лексические средства выразительности речи.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proofErr w:type="spellStart"/>
      <w:r w:rsidRPr="0061026B">
        <w:rPr>
          <w:rFonts w:ascii="Times New Roman" w:eastAsia="Times New Roman" w:hAnsi="Times New Roman" w:cs="Times New Roman"/>
          <w:b/>
          <w:bCs/>
          <w:i/>
          <w:sz w:val="24"/>
          <w:szCs w:val="32"/>
          <w:lang w:eastAsia="ru-RU"/>
        </w:rPr>
        <w:t>Морфемика</w:t>
      </w:r>
      <w:proofErr w:type="spellEnd"/>
      <w:r w:rsidRPr="0061026B">
        <w:rPr>
          <w:rFonts w:ascii="Times New Roman" w:eastAsia="Times New Roman" w:hAnsi="Times New Roman" w:cs="Times New Roman"/>
          <w:b/>
          <w:bCs/>
          <w:i/>
          <w:sz w:val="24"/>
          <w:szCs w:val="32"/>
          <w:lang w:eastAsia="ru-RU"/>
        </w:rPr>
        <w:t xml:space="preserve"> и словообразование</w:t>
      </w: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. Морфемы корневые и аффиксальные, словоизменительные и словообразовательные. Варианты морфем.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Система современного русского словообразования. Продуктивные способы образования частей речи в русском языке.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Словообразовательные средства выразительности речи.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/>
          <w:bCs/>
          <w:i/>
          <w:sz w:val="24"/>
          <w:szCs w:val="32"/>
          <w:lang w:eastAsia="ru-RU"/>
        </w:rPr>
        <w:t xml:space="preserve">Морфология. </w:t>
      </w: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Грамматические категории, грамматические значения и грамматические формы. Основные способы выражения грамматических значений.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Проблема классификации частей речи в русистике. Общее грамматическое значение, морфологические и синтаксические признаки знаменательных частей речи. Служебные части речи и их грамматические признаки. Слова, находящиеся вне системы частей речи. Грамматическая омонимия. Переходные явления в области частей речи.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Морфологические средства выразительности речи.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/>
          <w:bCs/>
          <w:i/>
          <w:sz w:val="24"/>
          <w:szCs w:val="32"/>
          <w:lang w:eastAsia="ru-RU"/>
        </w:rPr>
        <w:t>Синтаксис.</w:t>
      </w: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Синтаксические единицы. Синтаксические связи и их типы. Средства выражения синтаксической связи.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Вопрос о словосочетании. Типы подчинительной связи в словосочетании. Сильное и слабое управление. Синонимия словосочетаний.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Предложение как единица синтаксиса. Интонационные и грамматические признаки предложения. Порядок слов в простом предложении, его коммуникативная и экспрессивно-стилистическая роль.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Предикативная (грамматическая) основа предложения. Трудные случаи координации подлежащего и сказуемого. Трудные случаи квалификации второстепенных членов предложения.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Типы простых и сложных предложений. Вопрос о классификации сложноподчиненных предложений.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Прямая и косвенная речь. </w:t>
      </w:r>
      <w:proofErr w:type="spellStart"/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Несобственно</w:t>
      </w:r>
      <w:proofErr w:type="spellEnd"/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-прямая речь.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Синонимия синтаксических конструкций.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Синтаксис текста. Целостность и связность как конструктивные признаки текста. Средства их выражения. Сложное синтаксическое целое (сверхфразовое единство) как семантико-синтаксическая единица текста. Абзац как композиционно-стилистическая единица текста. Разновидности ССЦ: с цепной зависимостью компонентов, с параллельной связью, смешанного типа.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Изобразительные средства синтаксиса: синтаксический параллелизм; риторический вопрос, восклицание и обращение; повторяющиеся союзы и бессоюзие и т. п.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Сходство и различия русского и изучаемого иностранного языка (отдельные явления и факты).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Трудные случаи анализа языковых явлений и фактов, возможность их различной интерпретации.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Этимология как раздел лингвистики. Исторический комментарий к различным языковым явлениям.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Система функциональных разновидностей современного русского языка.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Лингвистические особенности научных, официально-деловых, публицистических текстов и их основных жанров.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Разговорная речь и ее особенности.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Лингвистический анализ научных, официально-деловых, публицистических, разговорных текстов.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lastRenderedPageBreak/>
        <w:t>Язык художественной литературы и литературный язык. Язык художественной литературы в отношении к разговорному языку и функциональным стилям.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Средства словесной образности.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Тропы, стилистические фигуры и особенности их использования.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Художественный текст как объект лингвистического анализа.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Правописание: орфография и пунктуация.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Разделы современной русской орфографии и основные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Принципы современной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 Сочетание знаков препинания. Авторское использование знаков препинания.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Трудные случаи орфографии и пунктуации.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Содержание, обеспечивающее формирование коммуникативной компетенции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Речевое общение как форма взаимодействия людей в процессе их познавательно-трудовой деятельности. Виды речевого общения: </w:t>
      </w:r>
      <w:proofErr w:type="gramStart"/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официальное</w:t>
      </w:r>
      <w:proofErr w:type="gramEnd"/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и неофициальное, публичное и непубличное. Вербальные и невербальные средства общения.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Речевая ситуация и ее компоненты (говорящий и слушающий, их социальная и речевая роли, речевые намерения; условия и обстоятельства). Официальные и неофициальные ситуации общения.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Правила успешного речевого общения.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Выбор речевой тактики и языковых средств, адекватных характеру речевой ситуации. Причины коммуникативных неудач, их предупреждение и преодоление.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Совершенствование продуктивных (говорение, письмо) и рецептивных (</w:t>
      </w:r>
      <w:proofErr w:type="spellStart"/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аудирование</w:t>
      </w:r>
      <w:proofErr w:type="spellEnd"/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, чтение) видов речевой деятельности.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Особенности диалогической речи. Диалог в различных сферах общения и его разновидности. Дискуссионная речь. Учебно-речевая практика участия в диалогах различных видов, дискуссиях, полемике.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Особенности монологической речи в различных сферах общения.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Текст как продукт речевой деятельности. Совершенствование умений и навыков создания текстов разных функционально-смысловых типов, стилей и жанров.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Овладение приемами совершенствования и редактирования текстов. Редактирование собственного текста.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Использование различных видов чтения в зависимости от коммуникативной задачи и характера текста: просмотрового, ознакомительного, изучающего, ознакомительно-изучающего, ознакомительно-реферативного и др.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Информационная переработка текстов различных функциональных стилей и жанров: написание тезисов, конспектов, аннотаций, рефератов.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Культура речи и ее основные аспекты: нормативный, коммуникативный, этический.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proofErr w:type="gramStart"/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lastRenderedPageBreak/>
        <w:t xml:space="preserve">Понятие о коммуникативной целесообразности, уместности, точности, ясности, чистоте, логичности, последовательности, образности, выразительности речи. </w:t>
      </w:r>
      <w:proofErr w:type="gramEnd"/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Совершенствование культуры учебно-научного общения (устная и письменная формы). Основные жанры научного стиля. Участие в беседах, дискуссиях, краткие сообщения по интересующим учащихся научным темам. Написание докладов, рефератов, тезисов, рецензий.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Основные жанры официально-делового стиля. Форма и структура делового документа. Совершенствование культуры официально-делового общения (устная и письменная формы). Практика устного речевого общения в разнообразных учебных ситуациях официально-делового характера. Написание деловых документов различных жанров: заявления, доверенности, резюме, делового письма, объявления, инструкции.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Формирование культуры публичной речи. Основные жанры публичной речи. Подготовка к публичному выступлению: выбор темы, определение цели, поиск материала. Композиция публичного выступления. Виды аргументации. Выбор языковых средств оформления публичного выступления с учетом его цели, особенностей адресата, ситуации и сферы общения.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Совершенствование культуры разговорной речи. Основные жанры разговорной речи. Анализ разговорной речи, содержащей грубо-просторечную лексику, жаргонизмы, неоправданные заимствования и т.п.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Совершенствование умений оценивать устные и письменные высказывания/тексты с точки зрения языкового оформления, уместности и эффективности достижения поставленных коммуникативных задач.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Содержание, обеспечивающее формирование </w:t>
      </w:r>
      <w:proofErr w:type="spellStart"/>
      <w:r w:rsidRPr="0061026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культуроведческой</w:t>
      </w:r>
      <w:proofErr w:type="spellEnd"/>
      <w:r w:rsidRPr="0061026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компетенции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Взаимосвязь языка и культуры. Русский язык как одна из основных национально-культурных ценностей русского народа. Диалекты как историческая база литературных языков.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Русский язык в контексте русской культуры. 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Слова с национально-культурным компонентом значения. Национальная специфика русской фразеологии.</w:t>
      </w:r>
    </w:p>
    <w:p w:rsidR="0061026B" w:rsidRPr="0061026B" w:rsidRDefault="0061026B" w:rsidP="00610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61026B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</w:t>
      </w:r>
    </w:p>
    <w:p w:rsidR="001B66B2" w:rsidRPr="001B66B2" w:rsidRDefault="001B66B2" w:rsidP="001B66B2">
      <w:pPr>
        <w:widowControl w:val="0"/>
        <w:tabs>
          <w:tab w:val="left" w:pos="142"/>
        </w:tabs>
        <w:spacing w:after="0" w:line="317" w:lineRule="exact"/>
        <w:ind w:right="-21" w:firstLine="993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</w:pPr>
    </w:p>
    <w:p w:rsidR="001B66B2" w:rsidRP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</w:pPr>
    </w:p>
    <w:p w:rsid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  <w:t>Тематическое планирование с указанием количества часов, отводимых на освоение  каждой темы.</w:t>
      </w:r>
    </w:p>
    <w:p w:rsidR="001B66B2" w:rsidRPr="001B66B2" w:rsidRDefault="001B66B2" w:rsidP="001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часов по авторской программе 102, количество часов по учебному плану школы 34. В рабочую программу внесены следующие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977"/>
        <w:gridCol w:w="3260"/>
      </w:tblGrid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по данной рабочей программе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 вводный контроль.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1B6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25. </w:t>
            </w:r>
            <w:r w:rsidRPr="001B66B2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>Общее понятие о морфологии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№26. Орфография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№27. Основные качества хорошей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№28. Синтаксис и пунктуация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 + 1р/р)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29. Служебные части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№30. Орфография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№31. Нормы языка и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№32. Синтаксис и пунктуация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33. Имя существительное как часть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№34. Орфография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№35. Нормы языка и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№36. Синтаксис и пунктуация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 + 1к/р)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37. Имя прилагательное как часть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№38. Орфография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№39. Нормы языка и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№40. Синтаксис и пунктуация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41. Имя числительное как часть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№42 Орфография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№43 Нормы языка и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№44. Синтаксис и пунктуация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45. Местоимение как часть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№46. Орфография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№47. Нормы языка и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№48. Синтаксис и пунктуация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49. Глагол как часть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№50. Орфография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№51. Нормы языка и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№52. Синтаксис и пунктуация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 + 1р/р)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Calibri" w:hAnsi="Times New Roman" w:cs="Times New Roman"/>
                <w:sz w:val="24"/>
                <w:szCs w:val="24"/>
              </w:rPr>
              <w:t>Модуль № 53. Причастие как особая форма глагола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54. Орфография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rPr>
          <w:trHeight w:val="35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55. Нормы языка и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№56. Синтаксис и пунктуация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57. Деепричастие как особая форма глагола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№58. Орфография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№59. Нормы языка и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№60. Синтаксис и пунктуация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61. Наречие как часть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№62. Орфография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№63. Нормы языка и культура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 + 1 к/р)</w:t>
            </w: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№64. Синтаксис и пунктуация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61026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2" w:rsidRPr="001B66B2" w:rsidRDefault="001B66B2" w:rsidP="001B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1B66B2" w:rsidRPr="001B66B2" w:rsidRDefault="001B66B2" w:rsidP="001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6B2" w:rsidRPr="001B66B2" w:rsidRDefault="001B66B2" w:rsidP="001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в 11 классе русский язык изучается на базовом уровне, в рабочей программе предусмотрены следующие изменения:</w:t>
      </w:r>
    </w:p>
    <w:p w:rsidR="001B66B2" w:rsidRPr="001B66B2" w:rsidRDefault="001B66B2" w:rsidP="001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исключено вводное занятие;</w:t>
      </w:r>
    </w:p>
    <w:p w:rsidR="001B66B2" w:rsidRPr="001B66B2" w:rsidRDefault="001B66B2" w:rsidP="001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исключены уроки контроля по каждому блоку, проверочные работы проводятся не весь урок, а часть урока в форме самостоятельной работы или проверочного теста; отдельные уроки выделяются только на итоговый контроль по результатам полугодия;</w:t>
      </w:r>
    </w:p>
    <w:p w:rsidR="001B66B2" w:rsidRPr="001B66B2" w:rsidRDefault="001B66B2" w:rsidP="001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дублируемые темы сокращены;</w:t>
      </w:r>
    </w:p>
    <w:p w:rsidR="001B66B2" w:rsidRPr="001B66B2" w:rsidRDefault="001B66B2" w:rsidP="001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темы внутри каждого модуля объединяются в уроки-блоки, предполагается сжатая подача теоретического материала в форме обобщающих таблиц и схем.</w:t>
      </w:r>
    </w:p>
    <w:p w:rsidR="001B66B2" w:rsidRPr="001B66B2" w:rsidRDefault="001B66B2" w:rsidP="001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некоторые модули объединены в связи с их близкой тематикой.</w:t>
      </w:r>
    </w:p>
    <w:p w:rsidR="001B66B2" w:rsidRPr="001B66B2" w:rsidRDefault="001B66B2" w:rsidP="001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авторской программы не изменено.</w:t>
      </w:r>
    </w:p>
    <w:p w:rsidR="001B66B2" w:rsidRPr="001B66B2" w:rsidRDefault="001B66B2" w:rsidP="001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</w:pPr>
    </w:p>
    <w:p w:rsid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</w:pPr>
    </w:p>
    <w:p w:rsid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</w:pPr>
    </w:p>
    <w:p w:rsid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</w:pPr>
    </w:p>
    <w:p w:rsid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</w:pPr>
    </w:p>
    <w:p w:rsid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</w:pPr>
    </w:p>
    <w:p w:rsid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</w:pPr>
    </w:p>
    <w:p w:rsidR="001B66B2" w:rsidRDefault="001B66B2" w:rsidP="001B66B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</w:pPr>
    </w:p>
    <w:p w:rsidR="001B66B2" w:rsidRPr="001B66B2" w:rsidRDefault="001B66B2" w:rsidP="001B66B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B66B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1B66B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ТЕМАТИЧЕСКОЕПЛАНИРОВАНИЕ</w:t>
      </w:r>
    </w:p>
    <w:p w:rsidR="001B66B2" w:rsidRPr="001B66B2" w:rsidRDefault="001B66B2" w:rsidP="001B66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B66B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tbl>
      <w:tblPr>
        <w:tblW w:w="16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583"/>
        <w:gridCol w:w="882"/>
        <w:gridCol w:w="1380"/>
        <w:gridCol w:w="3409"/>
        <w:gridCol w:w="2892"/>
        <w:gridCol w:w="1492"/>
        <w:gridCol w:w="2016"/>
        <w:gridCol w:w="575"/>
        <w:gridCol w:w="644"/>
      </w:tblGrid>
      <w:tr w:rsidR="001B66B2" w:rsidRPr="001B66B2" w:rsidTr="001B66B2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 часов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Тип урока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Элементы минимального содержания образования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контроля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 задание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B66B2" w:rsidRPr="001B66B2" w:rsidTr="001B66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факт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курс русского языка 11класса. Цель изучения курса.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Входное диагностическое тестирование.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Проверка, оценка и коррекция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изученного материала. Проверка и тематиче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контроль знаний, умений, навыков.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основные нормы русского литературного языка.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орфограммы; соблюдать основные правила орфографии.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Стр.3-4  прочитать, задание 1.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16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№ 1. Морфология как раздел грамматики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Принципы классификации слов по частям речи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слова, 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словоизмениения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способы выражения грамматических значений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лексико-грамматические разряды, их признаки; нормы русского речевого этикета, его особенности.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ковые единицы, прово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различные виды их анализа.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зация со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Стр.6-11, §1-3 учить, упр.5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Орфография. Правописание не 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словами разных частей речи. Синтаксис и пунктуация.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первичное закрепление новых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правила правописания НЕ со словами разных частей речи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стов по стилю и типу.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тмечать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стиле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вые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черты, языковые средства текста; аргумен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тированно анализировать текст; проводить лин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гвистический анализ языковых средств: лексических, морфологических, синтаксических.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Тренинг, практикум.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§,4 знать основные понятия, стр. 13-28 упр.12.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качества хорошей речи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речи, речевое мастерство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нормы ударения,  нормы произношения, синтаксические нормы,  морфологические нормы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употребления.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лингвистическое исследование; подтверждать или опровергать гипотезу; определять ведущий тип речи в данных отрывках.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Тренинг, практикум.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§5-11, стр. -29-47, упр.22,24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к ЕГЭ. Задание С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К1-К4. Структурно-содержательные особенности сочинения в формате ЕГЭ: формулировка проблемы, комментарий к проблеме, позиция автора. Аргументация собственной позиции. </w:t>
            </w: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Составление рабочих материалов и их анализ на последующих уроках.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Структурно-содержательные особенности сочинения в формате ЕГЭ: формулировка проблемы, комментарий к проблеме, позиция автора. Аргументация собственной позиции. Составление рабочих материалов и их анализ на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последующих уроках.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структурно-содержательные особенности сочинения в формате ЕГЭ; критерии оценивания части С.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тему </w:t>
            </w:r>
            <w:proofErr w:type="spell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логико-смысловые части иллюстрировать свой ответ цитатами из текста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 №1, стр.11.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Стр. 21 упр. 22 выполнять в рабочей тетради №1 стр.15.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16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Модуль № 2. Служебные части речи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Предлог, союз, частица как служебные части речи.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Характерные различия  служебных частей речи.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ЕГЭ.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предлогов и союзов по происхождению, разряды частиц по значению</w:t>
            </w:r>
          </w:p>
        </w:tc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служебные части речи. </w:t>
            </w: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различать служебные части речи.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предлогов, союзов и союзных слов, частиц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особенности употребления союзов, предлогов, частиц.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Указывать семантические группы вводных  компонентов;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вводные компоненты от омонимичных членов предложения.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1.32,33; 37,38;43.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2.упр.46,48,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§14; 15; 16; Стр.63-78, упр.35,40,42.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Правописание предлогов, союзов, частиц. Различие значений частиц </w:t>
            </w: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Вводные компоненты, вставные конструкции и знаки препинания при них.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предлогов, союзов и союзных слов, правописание частиц, различение частиц НЕ и НИ. Вводные компоненты и вставные конструкции, знаки препинания при них,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§18-20,стр. 73-93, упр.46,49, 51.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Нормы языка и культура речи: употребление предлогов.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с одними и несколькими падежами.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союзов в осложненных и сложных предложениях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упр55,63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§21-25; упр.64,67.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к ЕГЭ. Задание С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К1. Проблема текста; способы </w:t>
            </w: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выявления проблемы; способы формулирования проблемы.   Составление рабочих материалов и их анализ на последующих уроках.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первичное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Проблема текста; способы выявления проблемы; способы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формулирования проблемы.   Составление рабочих материалов.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структурно-содержательные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сочинения в формате ЕГЭ; критерии оценивания части С.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тему </w:t>
            </w:r>
            <w:proofErr w:type="spell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логико-смысловые части иллюстрировать свой ответ цитатами из текста.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Рабочая тетрадь №1,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стр.17.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Р.Т. стр. 34, упр.16.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16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Модуль № 3. Имя существительное.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Лексико-грамматические разряды имен существительных. Лексико-грамматические категории имен существительных. Словообразование имен существительных.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существительные, одушевленные и неодушевленные имена существительные; число; падеж; типы склонения существительных, словообразование имен существительных.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разряды имен существительных, грамматические категории.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ковые единицы, прово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различные виды их анализа;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Тренинг, практикум.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§26-35. Стр.130-159, упр. 74,86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окончаний и суффиксов имен существительных. Синтаксическая функция имен существительных. Однородные члены предложения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навыков применения орфограмм, связанных с правописа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окончаний и суффиксов имен существительных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правописания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практике письма основ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правила орфографии; составлять словарный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диктант на повторяемые орфограммы; решать учебные задачи на основе заданных алгоритмов.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§36-37,стр.164-166, упр92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Употребление форм имен существительных. склонение имен существительных-географических названий на 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–О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особенности склонения имен и фамилий.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форм имен существительных. Знаки препинания при однородных членах предложения.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единицы языка, их признаки.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осознавать предложения как основную единицу языка, средство выражения мысли, чувств; употреблять в речи предложения, разные по цели высказывания; работать с тестами в формате ЕГЭ, заполнение бланков.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№.1.  стр.41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§38-40, упр. 51.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Итоговый контроль по 1, анализ его результатов и определение способов восполнения выявленных пробелов в знаниях учащихся.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Проверка, оценка и коррекция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нормы русского литературного языка.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ченные орфограммы; со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блюдать основные прави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орфографии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Тренинг, практикум.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материалом.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16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 Модуль№ 4. Имя прилагательное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Лексико-грамматические разряды имен прилагательных. Степени сравнения имен прилагательных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собенности склонения прилагательных. Словообразование имен прилагательных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Взаимопереход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прилагательных из разряда в разряд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слов других частей речи в разряд имен прилагательных.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имен прилагательных в разряд имен  существительных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  разряды, степени сравнения имен прилагательных, склонение имен прилагательных.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тип склонения, разряд, способы словообразования.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Тренинг, практикум.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§43-49, стр.190-208, упр.120.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Стр.100, упр.67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суффиксов прилагательных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интаксические функции имен прилагательных. Однородные и неоднородные определения и знаки препинания при них.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имен прилагательных</w:t>
            </w:r>
          </w:p>
        </w:tc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правописания прилагательных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практике письма основ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правила орфографии; составлять словарный диктант на повторяемые орфограммы; решать учебные задачи на основе заданных алгоритмов.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</w:t>
            </w: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использовать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речи нормированный язык, видеть изменения в языке на уровне лексики, морфологии, орфоэпии,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извлекать из словарей необходимую информацию; работать с тестами в формате ЕГЭ, заполнение бланков.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§50-52; упр.123, 138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Употребление форм полных и кратких имен прилагательных. Употребление форм степеней сравнения качественных имен прилагательных.</w:t>
            </w:r>
          </w:p>
        </w:tc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знаний.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продукт речевой деятельности.  Совершение умений и навыков создания текстов разных функционально-смысловых типов, стилей, жанров. Основные признаки текста (</w:t>
            </w:r>
            <w:proofErr w:type="spell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членимость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смысловая цельность текста, тема текста, основная мысль, абзац, завершённость, связность).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и средства связи предложений в тексте.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1.  стр.65.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1.  стр.76.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№ 1. стр.96.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§51, стр. 213-215;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упр.133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 (текстов).</w:t>
            </w: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Подготовка к ЕГЭ. Задание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29.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Комплексный анализ текста. </w:t>
            </w: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Конструирование текста.</w:t>
            </w: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Подготовка к ЕГЭ. Задание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7, А8.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1B66B2">
        <w:tc>
          <w:tcPr>
            <w:tcW w:w="16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Модуль № 5 Имя числительное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Разряды имен числительных по составу, по значению. Переход имен числительных в разряд слов других частей речи.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отличия количественных и порядковых числительных.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способы отличия разрядов числительных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числительные по разрядам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§55-57,стр.228-237, упр.141,145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склонения и правописания количественных и порядковых числительных.  Синтаксические функции имен числительных.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числительных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склонения и правописания количественных порядковых числительных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образовать от количественных числительных порядковые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сложные имена существительные.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§58-59, 61,62 стр.238-346; упр.152,154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употребления форм имен числительных.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Отступление от языковых норм.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способы отступления от языковых норм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грамматические ошибки в употреблении форм имен числительных.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§60, стр.152-155.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Стр.156. упр.96.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Итоговый контроль по, анализ его результатов и определение способов восполнения выявленных пробелов в знаниях учащихся.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Проверка, оценка и коррекция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изученного материала. Проверка и тематиче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контроль знаний, умений, навыков.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нормы русского литературного языка.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ченные орфограммы; со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блюдать основные прави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орфографии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Стр.157. упр.97.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16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№ 6. Местоимение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Разряды местоимений по значению. Особенности склонения местоимений. Переход слов других частей речи в разряд местоимений. Словообразование местоимений.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склонение местоимений, словообразование местоимений.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разряды местоимений, основные функции.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ргументированно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</w:t>
            </w:r>
            <w:proofErr w:type="spell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вопросы;опознавать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ковые единицы, прово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различные виды их анализа; соблюдать в практике письма основ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правила орфографии; составлять словарный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диктант на повторяемые орфограммы; решать учебные задачи на основе заданных алгоритмов.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§63-64, стр.255-263, упр.162,164.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отрицательных и неопределенных местоимений.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Знаки препинания при сравнительных оборотах и других конструкциях с союзом КАК.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 отрицательных  и неопределенных  местоимений.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  единицы языка.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местоимений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объяснять </w:t>
            </w:r>
            <w:proofErr w:type="spell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аргументированно отвечать на вопросы;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Упр.174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67,68; стр.270-276, упр.175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употребления форм некоторых местоимений.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позиция, средства выражения авторской </w:t>
            </w:r>
            <w:proofErr w:type="spell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материалов.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структурно-содержательные особенности сочинения в формате ЕГЭ; критерии оценивания части С.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тему </w:t>
            </w:r>
            <w:proofErr w:type="spell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логико-смысловые части иллюстрировать свой ответ цитатами из текста. составлять рабочие материалы к сочинению.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Упр.170 ЕГЭ.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Стр.268-269, упр.171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16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                                                                                  </w:t>
            </w: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Модуль№7 Глагол как часть речи.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применение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Инфинитив глагола. Основы глагола. Категория вида.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Переходные и непереходные глаголы. Возвратные глаголы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глагольные формы.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Владеют: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приёмами совершенствования и редактирования текстов.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 определять виды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переходность глагола.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Упр.185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69-80, ст.281-312; упр.193,205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глаголов.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Синтаксическая функция глаголов.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навыков применения орфограмм, связанных с правописа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глаголов.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функция глаголов.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суффиксов в глаголах.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практике письма основ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правила орфографии; составлять словарный диктант на повторяемые орфограммы; решать учебные задачи на основе заданных алгоритмов; работать с тестами в формате ЕГЭ, заполнять бланков.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§81, стр.313-314.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упр.207.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Особенности употребления форм глаголов.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способы употребления глаголов.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предложениях допущенные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§82, карточка.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16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Модуль№ 8 Причастие.</w:t>
            </w:r>
          </w:p>
        </w:tc>
      </w:tr>
      <w:tr w:rsidR="001B66B2" w:rsidRPr="001B66B2" w:rsidTr="001B66B2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Причастие как особая форма глагола.</w:t>
            </w:r>
          </w:p>
        </w:tc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Проверка, оценка и коррекция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изученного материала. Проверка и тематиче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контроль знаний, умений, навыков.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глагола и прилагательных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ченные орфограммы; со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блюдать основные прави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орфографии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Упр214, 215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Стр.326-342, упр.222.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действительных и страдательных причастий.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структурно-содержательные особенности сочинения в формате ЕГЭ; критерии оценивания части С.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тему </w:t>
            </w:r>
            <w:proofErr w:type="spell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логико-смысловые части иллюстрировать свой ответ цитатами из текста; составлять рабочие материалы к сочинению.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упр.227,226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Стр.344, упр.235-236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Особенности употребления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 причастий и причастных оборотов.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первичное 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:, 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понятий </w:t>
            </w: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</w:t>
            </w: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нозначные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многознач</w:t>
            </w: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ные </w:t>
            </w: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слова; метафора метонимия, синекдоха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причастные обороты  для синонимических определительных придаточных предложений.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Упр.230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§91 стр345-348.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16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№ 9  Деепричастие и наречие.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деепричастий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Разряды наречий.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Деепричастия совершенного и несовершенного вида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  деепричастий.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деепричастий и разряды наречий</w:t>
            </w: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наречия и деепричастия в тек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сте, уместно употреблять их в речи, извлекать информацию из различных источников, свободно пользоваться лингвистическими словарями, справочной литературой.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§94-964 101-106, стр358-363, упр.254,268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гласных перед суффиксами деепричастий. Правописание суффиксов наречий. Дефисное, слитное, раздельное написание наречий. </w:t>
            </w: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к ЕГЭ. Задание А.30.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деепричастий и наречий  в разряд других частей речи.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Знают: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правописание гласных перед суффиксами деепричастий и наречии.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Умеют: </w:t>
            </w: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устранять грамматические ошибки 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употреблений  форм деепричастий и наречий</w:t>
            </w: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Упр.282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§98, 109</w:t>
            </w:r>
            <w:proofErr w:type="gramStart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стр.367, упр.282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109; стр.408; упр.283</w:t>
            </w:r>
          </w:p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употребления деепричастий и наречий.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употребления наречия и деепричастия.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66B2" w:rsidRPr="001B66B2" w:rsidTr="001B66B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СРЕЗ ПО ИТОГАМ ГОДА.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6B2" w:rsidRPr="001B66B2" w:rsidRDefault="001B66B2" w:rsidP="001B66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B66B2" w:rsidRPr="001B66B2" w:rsidRDefault="001B66B2" w:rsidP="001B66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B66B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992070" w:rsidRPr="00B45441" w:rsidRDefault="00992070" w:rsidP="0099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5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«Русский  язык».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</w:pPr>
      <w:bookmarkStart w:id="1" w:name="_Toc453968148"/>
      <w:r w:rsidRPr="00992070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  <w:t>Русский язык</w:t>
      </w:r>
      <w:bookmarkEnd w:id="1"/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учебного предмета «Русский язык» на уровне среднего общего образования: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научится: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использовать языковые средства адекватно цели общения и речевой ситуации;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выстраивать композицию текста, используя знания о его структурных элементах;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аудирования</w:t>
      </w:r>
      <w:proofErr w:type="spellEnd"/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извлекать необходимую информацию из различных источников и переводить ее в текстовый формат;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преобразовывать текст в другие виды передачи информации;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выбирать тему, определять цель и подбирать материал для публичного выступления;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соблюдать культуру публичной речи;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оценивать собственную и чужую речь с позиции соответствия языковым нормам;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распознавать уровни и единицы языка в предъявленном тексте и видеть взаимосвязь между ними;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отличать язык художественной литературы от других разновидностей современного русского языка;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иметь представление об историческом развитии русского языка и истории русского языкознания;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сохранять стилевое единство при создании текста заданного функционального стиля;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создавать отзывы и рецензии на предложенный текст;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соблюдать культуру чтения, говорения, </w:t>
      </w:r>
      <w:proofErr w:type="spellStart"/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аудирования</w:t>
      </w:r>
      <w:proofErr w:type="spellEnd"/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 письма;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осуществлять речевой самоконтроль;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0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И.В.Гусарова</w:t>
      </w:r>
      <w:proofErr w:type="spellEnd"/>
      <w:r w:rsidRPr="009920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1</w:t>
      </w:r>
      <w:r w:rsidR="00A222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класс: базовый и углублённый уровни: учеб</w:t>
      </w:r>
      <w:proofErr w:type="gramStart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И.В.Гусарова</w:t>
      </w:r>
      <w:proofErr w:type="spellEnd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Вентана-Граф,201</w:t>
      </w:r>
      <w:r w:rsidR="00A222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 Русский язык. Выполнение части 3 (С). Учебно-методическое пособие, М.: Экзамен, 2020.</w:t>
      </w:r>
    </w:p>
    <w:p w:rsidR="00992070" w:rsidRPr="00992070" w:rsidRDefault="002E4D18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Русский язык. ЕГЭ 2017. 36 типовых экзаменационных вариантов / Под ред. Цыбулько И.П. -М.: Национальное образование, 2017. - 381 с." w:history="1">
        <w:proofErr w:type="spell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Цыбулько</w:t>
        </w:r>
        <w:proofErr w:type="spell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И.П. -М., 2017. – 381 с.</w:t>
        </w:r>
      </w:hyperlink>
    </w:p>
    <w:p w:rsidR="00992070" w:rsidRPr="00992070" w:rsidRDefault="002E4D18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ЕГЭ 2020. Русский язык. Отличный результат. Цыбулько И.П. _Учебно-практическое пособие -М., 2020. -368 с." w:history="1"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ЕГЭ 202</w:t>
        </w:r>
        <w:r w:rsid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Русский язык. Отличный результат. </w:t>
        </w:r>
        <w:proofErr w:type="spell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Цыбулько</w:t>
        </w:r>
        <w:proofErr w:type="spell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И.П. _Учебно-практическое пособие </w:t>
        </w:r>
        <w:proofErr w:type="gram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-М</w:t>
        </w:r>
        <w:proofErr w:type="gram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., 2020. -368 с.</w:t>
        </w:r>
      </w:hyperlink>
    </w:p>
    <w:p w:rsidR="00992070" w:rsidRPr="00992070" w:rsidRDefault="002E4D18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ЕГЭ 2018. Русский язык. Задания 1-3. Тематический практикум / Цыбулько И.П. и др. # Я сдам ЕГЭ! Часть 1. Анализ текста -М., 2018. -80 с." w:history="1">
        <w:r w:rsidR="004944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ЕГЭ 2021</w:t>
        </w:r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Русский язык. Задания 1-3. Тематический практикум / </w:t>
        </w:r>
        <w:proofErr w:type="spell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Цыбулько</w:t>
        </w:r>
        <w:proofErr w:type="spell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И.П. и др. # Я сдам ЕГЭ! Часть 1. Анализ текста </w:t>
        </w:r>
        <w:proofErr w:type="gram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-М</w:t>
        </w:r>
        <w:proofErr w:type="gram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., 2019. -80 с.</w:t>
        </w:r>
      </w:hyperlink>
    </w:p>
    <w:p w:rsidR="00992070" w:rsidRPr="00992070" w:rsidRDefault="002E4D18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ЕГЭ 2018. Русский язык. Задания 4-20. Тематический практикум / Цыбулько И.П., Васильевых И.П. и др. #Я сдам ЕГЭ! Часть 2. Нормы современного русского литературного языка -М., 2018. -192 с." w:history="1">
        <w:r w:rsidR="004944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ЕГЭ 2021</w:t>
        </w:r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Русский язык. Задания 4-20. Тематический практикум / </w:t>
        </w:r>
        <w:proofErr w:type="spell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Цыбулько</w:t>
        </w:r>
        <w:proofErr w:type="spell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И.П., Васильевых И.П. и др. #Я сдам ЕГЭ! Часть 2. Нормы современного русского литературного языка </w:t>
        </w:r>
        <w:proofErr w:type="gram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-М</w:t>
        </w:r>
        <w:proofErr w:type="gram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., 2019. -192 с.</w:t>
        </w:r>
      </w:hyperlink>
    </w:p>
    <w:p w:rsidR="00992070" w:rsidRPr="00992070" w:rsidRDefault="002E4D18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ЕГЭ 2018. Русский язык. Задания 21-26. Тематический практикум / Цыбулько И.П., Васильевых И.П. и др. #Я сдам ЕГЭ! Часть 3. Анализ текста. Сочинение по прочитанному тексту -М., 2018. -160 с." w:history="1"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ЕГЭ 20</w:t>
        </w:r>
        <w:r w:rsidR="004944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21</w:t>
        </w:r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Русский язык. Задания 21-26. Тематический практикум / </w:t>
        </w:r>
        <w:proofErr w:type="spell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Цыбулько</w:t>
        </w:r>
        <w:proofErr w:type="spell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И.П., Васильевых И.П. и др. #Я сдам ЕГЭ! Часть 3. Анализ текста. Сочинение по прочитанному тексту </w:t>
        </w:r>
        <w:proofErr w:type="gram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-М</w:t>
        </w:r>
        <w:proofErr w:type="gram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., 2019. -160 с.</w:t>
        </w:r>
      </w:hyperlink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для </w:t>
      </w:r>
      <w:proofErr w:type="gramStart"/>
      <w:r w:rsidRPr="0099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992070" w:rsidRPr="00992070" w:rsidRDefault="00992070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proofErr w:type="spellStart"/>
      <w:r w:rsidRPr="009920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И.В.Гусарова</w:t>
      </w:r>
      <w:proofErr w:type="spellEnd"/>
      <w:r w:rsidRPr="009920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A222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11</w:t>
      </w:r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класс: базовый и углублённый уровни: учеб</w:t>
      </w:r>
      <w:proofErr w:type="gramStart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учреждений / </w:t>
      </w:r>
      <w:proofErr w:type="spellStart"/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="0049446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Гусарова</w:t>
      </w:r>
      <w:proofErr w:type="spellEnd"/>
      <w:r w:rsidR="004944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Вентана-Граф,2019</w:t>
      </w:r>
      <w:r w:rsidRPr="00992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070" w:rsidRPr="00992070" w:rsidRDefault="002E4D18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Русский язык. ЕГЭ 2017. 36 типовых экзаменационных вариантов / Под ред. Цыбулько И.П. -М.: Национальное образование, 2017. - 381 с." w:history="1">
        <w:proofErr w:type="spell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Цыбулько</w:t>
        </w:r>
        <w:proofErr w:type="spell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И.П. -М., 2017. – 381 с.</w:t>
        </w:r>
      </w:hyperlink>
    </w:p>
    <w:p w:rsidR="00992070" w:rsidRPr="00992070" w:rsidRDefault="002E4D18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ЕГЭ 2020. Русский язык. Отличный результат. Цыбулько И.П. _Учебно-практическое пособие -М., 2020. -368 с." w:history="1"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ЕГЭ 202</w:t>
        </w:r>
        <w:r w:rsid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Русский язык. Отличный результат. </w:t>
        </w:r>
        <w:proofErr w:type="spell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Цыбулько</w:t>
        </w:r>
        <w:proofErr w:type="spell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И.П. _Учебно-практическое пособие </w:t>
        </w:r>
        <w:proofErr w:type="gram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-М</w:t>
        </w:r>
        <w:proofErr w:type="gram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., 2020. -368 с.</w:t>
        </w:r>
      </w:hyperlink>
    </w:p>
    <w:p w:rsidR="00992070" w:rsidRPr="00992070" w:rsidRDefault="002E4D18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ЕГЭ 2018. Русский язык. Задания 1-3. Тематический практикум / Цыбулько И.П. и др. # Я сдам ЕГЭ! Часть 1. Анализ текста -М., 2018. -80 с." w:history="1"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ЕГЭ 20</w:t>
        </w:r>
        <w:r w:rsid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21</w:t>
        </w:r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Русский язык. Задания 1-3. Тематический практикум / </w:t>
        </w:r>
        <w:proofErr w:type="spell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Цыбулько</w:t>
        </w:r>
        <w:proofErr w:type="spell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И.П. и др. # Я сдам ЕГЭ! Часть 1. Анализ текста </w:t>
        </w:r>
        <w:proofErr w:type="gram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-М</w:t>
        </w:r>
        <w:proofErr w:type="gram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., 2019. -80 с.</w:t>
        </w:r>
      </w:hyperlink>
    </w:p>
    <w:p w:rsidR="00992070" w:rsidRPr="00992070" w:rsidRDefault="002E4D18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ЕГЭ 2018. Русский язык. Задания 4-20. Тематический практикум / Цыбулько И.П., Васильевых И.П. и др. #Я сдам ЕГЭ! Часть 2. Нормы современного русского литературного языка -М., 2018. -192 с." w:history="1"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ЕГЭ 20</w:t>
        </w:r>
        <w:r w:rsid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21</w:t>
        </w:r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Русский язык. Задания 4-20. Тематический практикум / </w:t>
        </w:r>
        <w:proofErr w:type="spell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Цыбулько</w:t>
        </w:r>
        <w:proofErr w:type="spell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И.П., Васильевых И.П. и др. #Я сдам ЕГЭ! Часть 2. Нормы современного русского литературного языка </w:t>
        </w:r>
        <w:proofErr w:type="gram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-М</w:t>
        </w:r>
        <w:proofErr w:type="gram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., 2019. -192 с.</w:t>
        </w:r>
      </w:hyperlink>
    </w:p>
    <w:p w:rsidR="00992070" w:rsidRPr="00992070" w:rsidRDefault="002E4D18" w:rsidP="0099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ЕГЭ 2018. Русский язык. Задания 21-26. Тематический практикум / Цыбулько И.П., Васильевых И.П. и др. #Я сдам ЕГЭ! Часть 3. Анализ текста. Сочинение по прочитанному тексту -М., 2018. -160 с." w:history="1">
        <w:r w:rsid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ЕГЭ 2021</w:t>
        </w:r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Русский язык. Задания 21-26. Тематический практикум / </w:t>
        </w:r>
        <w:proofErr w:type="spell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Цыбулько</w:t>
        </w:r>
        <w:proofErr w:type="spell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И.П., Васильевых И.П. и др. #Я сдам ЕГЭ! Часть 3. Анализ текста. Сочинение по прочитанному тексту </w:t>
        </w:r>
        <w:proofErr w:type="gramStart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-М</w:t>
        </w:r>
        <w:proofErr w:type="gramEnd"/>
        <w:r w:rsidR="00992070" w:rsidRPr="009920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., 2018. -160 с.</w:t>
        </w:r>
      </w:hyperlink>
    </w:p>
    <w:sectPr w:rsidR="00992070" w:rsidRPr="00992070" w:rsidSect="001B6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312"/>
    <w:multiLevelType w:val="hybridMultilevel"/>
    <w:tmpl w:val="8BB05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098"/>
    <w:multiLevelType w:val="hybridMultilevel"/>
    <w:tmpl w:val="F1DAE47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633B3"/>
    <w:multiLevelType w:val="multilevel"/>
    <w:tmpl w:val="0D10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92C42"/>
    <w:multiLevelType w:val="multilevel"/>
    <w:tmpl w:val="1622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942E4"/>
    <w:multiLevelType w:val="hybridMultilevel"/>
    <w:tmpl w:val="ABA68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30B73"/>
    <w:multiLevelType w:val="hybridMultilevel"/>
    <w:tmpl w:val="C2DE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047CD"/>
    <w:multiLevelType w:val="hybridMultilevel"/>
    <w:tmpl w:val="7D72E9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605D03"/>
    <w:multiLevelType w:val="hybridMultilevel"/>
    <w:tmpl w:val="1C14A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17"/>
    <w:rsid w:val="001B66B2"/>
    <w:rsid w:val="002E4D18"/>
    <w:rsid w:val="0049446E"/>
    <w:rsid w:val="0061026B"/>
    <w:rsid w:val="006A1698"/>
    <w:rsid w:val="00992070"/>
    <w:rsid w:val="009F0C2D"/>
    <w:rsid w:val="00A222BC"/>
    <w:rsid w:val="00B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chaj24.ru/ege-2020-russkiy-yazyk-otlichnyy-rezultat-tsybulko-i-p/" TargetMode="External"/><Relationship Id="rId13" Type="http://schemas.openxmlformats.org/officeDocument/2006/relationships/hyperlink" Target="https://skachaj24.ru/ege-2020-russkiy-yazyk-otlichnyy-rezultat-tsybulko-i-p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kachaj24.ru/russkij-yazyk-ege-2017-36-tipovyx-ekzamenacionnyx-variantov-cybulko/" TargetMode="External"/><Relationship Id="rId12" Type="http://schemas.openxmlformats.org/officeDocument/2006/relationships/hyperlink" Target="https://skachaj24.ru/russkij-yazyk-ege-2017-36-tipovyx-ekzamenacionnyx-variantov-cybulk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kachaj24.ru/ege-2018-russkiy-yazyk-zadaniya-21-26-tematicheskiy-praktikum-tsybulko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24638EF12B1331068B8EE777CC4B3FE3138205BFCFAFEC01544ED5462DC19D11F9A680E3588De93AP" TargetMode="External"/><Relationship Id="rId11" Type="http://schemas.openxmlformats.org/officeDocument/2006/relationships/hyperlink" Target="https://skachaj24.ru/ege-2018-russkiy-yazyk-zadaniya-21-26-tematicheskiy-praktikum-tsybulk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achaj24.ru/ege-2018-russkiy-yazyk-zadaniya-4-20-tematicheskiy-praktikum-tsybulko/" TargetMode="External"/><Relationship Id="rId10" Type="http://schemas.openxmlformats.org/officeDocument/2006/relationships/hyperlink" Target="https://skachaj24.ru/ege-2018-russkiy-yazyk-zadaniya-4-20-tematicheskiy-praktikum-tsybulk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achaj24.ru/ege-2018-russkiy-yazyk-zadaniya-1-3-tematicheskiy-praktikum-tsybulko/" TargetMode="External"/><Relationship Id="rId14" Type="http://schemas.openxmlformats.org/officeDocument/2006/relationships/hyperlink" Target="https://skachaj24.ru/ege-2018-russkiy-yazyk-zadaniya-1-3-tematicheskiy-praktikum-tsybul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7665</Words>
  <Characters>43691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2021-09-30T05:33:00Z</dcterms:created>
  <dcterms:modified xsi:type="dcterms:W3CDTF">2023-10-20T09:44:00Z</dcterms:modified>
</cp:coreProperties>
</file>