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A4" w:rsidRPr="00B47EBE" w:rsidRDefault="00F27C8A">
      <w:pPr>
        <w:spacing w:after="0" w:line="408" w:lineRule="auto"/>
        <w:ind w:left="120"/>
        <w:jc w:val="center"/>
        <w:rPr>
          <w:lang w:val="ru-RU"/>
        </w:rPr>
      </w:pPr>
      <w:bookmarkStart w:id="0" w:name="block-44046838"/>
      <w:r w:rsidRPr="00B47E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67A4" w:rsidRPr="00B47EBE" w:rsidRDefault="002767A4">
      <w:pPr>
        <w:spacing w:after="0" w:line="408" w:lineRule="auto"/>
        <w:ind w:left="120"/>
        <w:jc w:val="center"/>
        <w:rPr>
          <w:lang w:val="ru-RU"/>
        </w:rPr>
      </w:pPr>
    </w:p>
    <w:p w:rsidR="002767A4" w:rsidRPr="00B47EBE" w:rsidRDefault="002767A4">
      <w:pPr>
        <w:spacing w:after="0" w:line="408" w:lineRule="auto"/>
        <w:ind w:left="120"/>
        <w:jc w:val="center"/>
        <w:rPr>
          <w:lang w:val="ru-RU"/>
        </w:rPr>
      </w:pPr>
    </w:p>
    <w:p w:rsidR="002767A4" w:rsidRPr="00B47EBE" w:rsidRDefault="00F27C8A">
      <w:pPr>
        <w:spacing w:after="0" w:line="408" w:lineRule="auto"/>
        <w:ind w:left="120"/>
        <w:jc w:val="center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МБОУ "Школа № 64"</w:t>
      </w:r>
    </w:p>
    <w:p w:rsidR="002767A4" w:rsidRPr="00B47EBE" w:rsidRDefault="002767A4">
      <w:pPr>
        <w:spacing w:after="0"/>
        <w:ind w:left="120"/>
        <w:rPr>
          <w:lang w:val="ru-RU"/>
        </w:rPr>
      </w:pPr>
    </w:p>
    <w:p w:rsidR="002767A4" w:rsidRPr="00B47EBE" w:rsidRDefault="002767A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7EBE" w:rsidRPr="00C62812" w:rsidTr="00233A64">
        <w:tc>
          <w:tcPr>
            <w:tcW w:w="3114" w:type="dxa"/>
          </w:tcPr>
          <w:p w:rsidR="00B47EBE" w:rsidRPr="00C62812" w:rsidRDefault="00B47EBE" w:rsidP="00233A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47EBE" w:rsidRPr="00C62812" w:rsidRDefault="00B47EBE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B47EBE" w:rsidRPr="00C62812" w:rsidRDefault="00B47EBE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47EBE" w:rsidRPr="00C62812" w:rsidRDefault="00B47EBE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2024г. г.</w:t>
            </w:r>
          </w:p>
          <w:p w:rsidR="00B47EBE" w:rsidRPr="00C62812" w:rsidRDefault="00B47EBE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7EBE" w:rsidRPr="00C62812" w:rsidRDefault="00B47EBE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47EBE" w:rsidRPr="00C62812" w:rsidRDefault="00B47EBE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B47EBE" w:rsidRPr="00C62812" w:rsidRDefault="00B47EBE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B47EBE" w:rsidRPr="00C62812" w:rsidRDefault="00B47EBE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236] </w:t>
            </w:r>
          </w:p>
          <w:p w:rsidR="00B47EBE" w:rsidRPr="00C62812" w:rsidRDefault="00B47EBE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29.08.2024г.</w:t>
            </w:r>
          </w:p>
          <w:p w:rsidR="00B47EBE" w:rsidRPr="00C62812" w:rsidRDefault="00B47EBE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7EBE" w:rsidRPr="00C62812" w:rsidRDefault="00B47EBE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7EBE" w:rsidRPr="00C62812" w:rsidRDefault="00B47EBE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47EBE" w:rsidRPr="00C62812" w:rsidRDefault="00B47EBE" w:rsidP="00233A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_________Пономарева И.П.</w:t>
            </w:r>
          </w:p>
          <w:p w:rsidR="00B47EBE" w:rsidRPr="00C62812" w:rsidRDefault="00B47EBE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№236</w:t>
            </w:r>
          </w:p>
          <w:p w:rsidR="00B47EBE" w:rsidRPr="00C62812" w:rsidRDefault="00B47EBE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</w:tc>
      </w:tr>
    </w:tbl>
    <w:p w:rsidR="002767A4" w:rsidRPr="00B47EBE" w:rsidRDefault="002767A4">
      <w:pPr>
        <w:spacing w:after="0"/>
        <w:ind w:left="120"/>
        <w:rPr>
          <w:lang w:val="ru-RU"/>
        </w:rPr>
      </w:pPr>
    </w:p>
    <w:p w:rsidR="002767A4" w:rsidRPr="00B47EBE" w:rsidRDefault="002767A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47EBE" w:rsidTr="000D4161">
        <w:tc>
          <w:tcPr>
            <w:tcW w:w="3114" w:type="dxa"/>
          </w:tcPr>
          <w:p w:rsidR="00C53FFE" w:rsidRPr="0040209D" w:rsidRDefault="00F27C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7C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7C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67A4" w:rsidRPr="00B47EBE" w:rsidRDefault="00F27C8A">
      <w:pPr>
        <w:spacing w:after="0" w:line="408" w:lineRule="auto"/>
        <w:ind w:left="120"/>
        <w:jc w:val="center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67A4" w:rsidRPr="00B47EBE" w:rsidRDefault="00F27C8A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B47EB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</w:t>
      </w:r>
      <w:r w:rsidRPr="00B47EB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767A4" w:rsidRPr="00B47EBE" w:rsidRDefault="00F27C8A">
      <w:pPr>
        <w:spacing w:after="0" w:line="408" w:lineRule="auto"/>
        <w:ind w:left="120"/>
        <w:jc w:val="center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767A4" w:rsidRPr="00B47EBE" w:rsidRDefault="002767A4">
      <w:pPr>
        <w:spacing w:after="0"/>
        <w:ind w:left="120"/>
        <w:jc w:val="center"/>
        <w:rPr>
          <w:lang w:val="ru-RU"/>
        </w:rPr>
      </w:pPr>
    </w:p>
    <w:p w:rsidR="002767A4" w:rsidRPr="00B47EBE" w:rsidRDefault="002767A4">
      <w:pPr>
        <w:spacing w:after="0"/>
        <w:ind w:left="120"/>
        <w:jc w:val="center"/>
        <w:rPr>
          <w:lang w:val="ru-RU"/>
        </w:rPr>
      </w:pPr>
    </w:p>
    <w:p w:rsidR="002767A4" w:rsidRPr="00B47EBE" w:rsidRDefault="002767A4">
      <w:pPr>
        <w:spacing w:after="0"/>
        <w:ind w:left="120"/>
        <w:jc w:val="center"/>
        <w:rPr>
          <w:lang w:val="ru-RU"/>
        </w:rPr>
      </w:pPr>
    </w:p>
    <w:p w:rsidR="002767A4" w:rsidRPr="00B47EBE" w:rsidRDefault="002767A4">
      <w:pPr>
        <w:spacing w:after="0"/>
        <w:ind w:left="120"/>
        <w:jc w:val="center"/>
        <w:rPr>
          <w:lang w:val="ru-RU"/>
        </w:rPr>
      </w:pPr>
    </w:p>
    <w:p w:rsidR="002767A4" w:rsidRPr="00B47EBE" w:rsidRDefault="002767A4">
      <w:pPr>
        <w:spacing w:after="0"/>
        <w:ind w:left="120"/>
        <w:jc w:val="center"/>
        <w:rPr>
          <w:lang w:val="ru-RU"/>
        </w:rPr>
      </w:pPr>
    </w:p>
    <w:p w:rsidR="002767A4" w:rsidRPr="00B47EBE" w:rsidRDefault="002767A4">
      <w:pPr>
        <w:spacing w:after="0"/>
        <w:ind w:left="120"/>
        <w:jc w:val="center"/>
        <w:rPr>
          <w:lang w:val="ru-RU"/>
        </w:rPr>
      </w:pPr>
    </w:p>
    <w:p w:rsidR="002767A4" w:rsidRPr="00B47EBE" w:rsidRDefault="002767A4">
      <w:pPr>
        <w:spacing w:after="0"/>
        <w:ind w:left="120"/>
        <w:jc w:val="center"/>
        <w:rPr>
          <w:lang w:val="ru-RU"/>
        </w:rPr>
      </w:pPr>
    </w:p>
    <w:p w:rsidR="002767A4" w:rsidRPr="00B47EBE" w:rsidRDefault="002767A4">
      <w:pPr>
        <w:spacing w:after="0"/>
        <w:ind w:left="120"/>
        <w:jc w:val="center"/>
        <w:rPr>
          <w:lang w:val="ru-RU"/>
        </w:rPr>
      </w:pPr>
    </w:p>
    <w:p w:rsidR="002767A4" w:rsidRPr="00B47EBE" w:rsidRDefault="002767A4">
      <w:pPr>
        <w:spacing w:after="0"/>
        <w:ind w:left="120"/>
        <w:jc w:val="center"/>
        <w:rPr>
          <w:lang w:val="ru-RU"/>
        </w:rPr>
      </w:pPr>
    </w:p>
    <w:p w:rsidR="002767A4" w:rsidRPr="00B47EBE" w:rsidRDefault="002767A4">
      <w:pPr>
        <w:spacing w:after="0"/>
        <w:ind w:left="120"/>
        <w:jc w:val="center"/>
        <w:rPr>
          <w:lang w:val="ru-RU"/>
        </w:rPr>
      </w:pPr>
    </w:p>
    <w:p w:rsidR="002767A4" w:rsidRPr="00B47EBE" w:rsidRDefault="002767A4">
      <w:pPr>
        <w:spacing w:after="0"/>
        <w:ind w:left="120"/>
        <w:jc w:val="center"/>
        <w:rPr>
          <w:lang w:val="ru-RU"/>
        </w:rPr>
      </w:pPr>
    </w:p>
    <w:p w:rsidR="002767A4" w:rsidRPr="00B47EBE" w:rsidRDefault="002767A4">
      <w:pPr>
        <w:spacing w:after="0"/>
        <w:ind w:left="120"/>
        <w:jc w:val="center"/>
        <w:rPr>
          <w:lang w:val="ru-RU"/>
        </w:rPr>
      </w:pPr>
    </w:p>
    <w:p w:rsidR="002767A4" w:rsidRDefault="002767A4">
      <w:pPr>
        <w:spacing w:after="0"/>
        <w:ind w:left="120"/>
        <w:jc w:val="center"/>
        <w:rPr>
          <w:lang w:val="ru-RU"/>
        </w:rPr>
      </w:pPr>
    </w:p>
    <w:p w:rsidR="00B47EBE" w:rsidRDefault="00B47EBE">
      <w:pPr>
        <w:spacing w:after="0"/>
        <w:ind w:left="120"/>
        <w:jc w:val="center"/>
        <w:rPr>
          <w:lang w:val="ru-RU"/>
        </w:rPr>
      </w:pPr>
    </w:p>
    <w:p w:rsidR="00B47EBE" w:rsidRDefault="00B47EBE">
      <w:pPr>
        <w:spacing w:after="0"/>
        <w:ind w:left="120"/>
        <w:jc w:val="center"/>
        <w:rPr>
          <w:lang w:val="ru-RU"/>
        </w:rPr>
      </w:pPr>
    </w:p>
    <w:p w:rsidR="00B47EBE" w:rsidRDefault="00B47EBE">
      <w:pPr>
        <w:spacing w:after="0"/>
        <w:ind w:left="120"/>
        <w:jc w:val="center"/>
        <w:rPr>
          <w:lang w:val="ru-RU"/>
        </w:rPr>
      </w:pPr>
    </w:p>
    <w:p w:rsidR="00B47EBE" w:rsidRPr="00B47EBE" w:rsidRDefault="00B47EBE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Ростов- на-Дону </w:t>
      </w:r>
      <w:bookmarkEnd w:id="2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 год</w:t>
      </w:r>
      <w:bookmarkEnd w:id="3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2767A4" w:rsidRPr="00B47EBE" w:rsidRDefault="002767A4">
      <w:pPr>
        <w:rPr>
          <w:lang w:val="ru-RU"/>
        </w:rPr>
        <w:sectPr w:rsidR="002767A4" w:rsidRPr="00B47EBE">
          <w:pgSz w:w="11906" w:h="16383"/>
          <w:pgMar w:top="1134" w:right="850" w:bottom="1134" w:left="1701" w:header="720" w:footer="720" w:gutter="0"/>
          <w:cols w:space="720"/>
        </w:sectPr>
      </w:pPr>
    </w:p>
    <w:p w:rsidR="002767A4" w:rsidRPr="00B47EBE" w:rsidRDefault="00F27C8A">
      <w:pPr>
        <w:spacing w:after="0" w:line="264" w:lineRule="auto"/>
        <w:ind w:left="120"/>
        <w:jc w:val="both"/>
        <w:rPr>
          <w:lang w:val="ru-RU"/>
        </w:rPr>
      </w:pPr>
      <w:bookmarkStart w:id="4" w:name="block-44046837"/>
      <w:bookmarkEnd w:id="0"/>
      <w:r w:rsidRPr="00B47E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</w:t>
      </w:r>
      <w:r w:rsidRPr="00B47EBE">
        <w:rPr>
          <w:rFonts w:ascii="Times New Roman" w:hAnsi="Times New Roman"/>
          <w:color w:val="000000"/>
          <w:sz w:val="28"/>
          <w:lang w:val="ru-RU"/>
        </w:rPr>
        <w:t>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left="120"/>
        <w:jc w:val="both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значимостью </w:t>
      </w:r>
      <w:proofErr w:type="spellStart"/>
      <w:r w:rsidRPr="00B47EB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47EB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</w:t>
      </w:r>
      <w:r w:rsidRPr="00B47EBE">
        <w:rPr>
          <w:rFonts w:ascii="Times New Roman" w:hAnsi="Times New Roman"/>
          <w:color w:val="000000"/>
          <w:sz w:val="28"/>
          <w:lang w:val="ru-RU"/>
        </w:rPr>
        <w:t>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образования, так как обеспечивает в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озможность изучения как дисциплин естественно-научной направленности, так и гуманитарной. 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</w:t>
      </w:r>
      <w:r w:rsidRPr="00B47EBE">
        <w:rPr>
          <w:rFonts w:ascii="Times New Roman" w:hAnsi="Times New Roman"/>
          <w:color w:val="000000"/>
          <w:sz w:val="28"/>
          <w:lang w:val="ru-RU"/>
        </w:rPr>
        <w:t>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</w:t>
      </w:r>
      <w:r w:rsidRPr="00B47EBE">
        <w:rPr>
          <w:rFonts w:ascii="Times New Roman" w:hAnsi="Times New Roman"/>
          <w:color w:val="000000"/>
          <w:sz w:val="28"/>
          <w:lang w:val="ru-RU"/>
        </w:rPr>
        <w:t>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бной и трудовой деятельности, </w:t>
      </w:r>
      <w:r w:rsidRPr="00B47EBE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льности по многим направлениям. 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</w:t>
      </w:r>
      <w:r w:rsidRPr="00B47EBE">
        <w:rPr>
          <w:rFonts w:ascii="Times New Roman" w:hAnsi="Times New Roman"/>
          <w:color w:val="000000"/>
          <w:sz w:val="28"/>
          <w:lang w:val="ru-RU"/>
        </w:rPr>
        <w:t>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</w:t>
      </w:r>
      <w:r w:rsidRPr="00B47EBE">
        <w:rPr>
          <w:rFonts w:ascii="Times New Roman" w:hAnsi="Times New Roman"/>
          <w:color w:val="000000"/>
          <w:sz w:val="28"/>
          <w:lang w:val="ru-RU"/>
        </w:rPr>
        <w:t>ытывавших значительных затруднений на уровне основного общего образования. Таким образом,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</w:t>
      </w:r>
      <w:r w:rsidRPr="00B47EBE">
        <w:rPr>
          <w:rFonts w:ascii="Times New Roman" w:hAnsi="Times New Roman"/>
          <w:color w:val="000000"/>
          <w:sz w:val="28"/>
          <w:lang w:val="ru-RU"/>
        </w:rPr>
        <w:t>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обеспечивается решением соответствующих задач. Приоритетными за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дачами освоения курса «Геометрии» на базовом уровне в 10―11 классах являются: </w:t>
      </w:r>
    </w:p>
    <w:p w:rsidR="002767A4" w:rsidRPr="00B47EBE" w:rsidRDefault="00F2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2767A4" w:rsidRPr="00B47EBE" w:rsidRDefault="00F2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 о важнейших математических моделях, позволяющих описывать и изучать разные явления окружающего мира; </w:t>
      </w:r>
    </w:p>
    <w:p w:rsidR="002767A4" w:rsidRPr="00B47EBE" w:rsidRDefault="00F2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2767A4" w:rsidRPr="00B47EBE" w:rsidRDefault="00F2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2767A4" w:rsidRPr="00B47EBE" w:rsidRDefault="00F2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:rsidR="002767A4" w:rsidRPr="00B47EBE" w:rsidRDefault="00F2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</w:t>
      </w:r>
      <w:r w:rsidRPr="00B47EBE">
        <w:rPr>
          <w:rFonts w:ascii="Times New Roman" w:hAnsi="Times New Roman"/>
          <w:color w:val="000000"/>
          <w:sz w:val="28"/>
          <w:lang w:val="ru-RU"/>
        </w:rPr>
        <w:t>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2767A4" w:rsidRPr="00B47EBE" w:rsidRDefault="00F2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способностей обучающихся, познавательной активности, исследовательских умений, </w:t>
      </w:r>
      <w:r w:rsidRPr="00B47EBE">
        <w:rPr>
          <w:rFonts w:ascii="Times New Roman" w:hAnsi="Times New Roman"/>
          <w:color w:val="000000"/>
          <w:sz w:val="28"/>
          <w:lang w:val="ru-RU"/>
        </w:rPr>
        <w:t>критичности мышления;</w:t>
      </w:r>
    </w:p>
    <w:p w:rsidR="002767A4" w:rsidRPr="00B47EBE" w:rsidRDefault="00F27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</w:t>
      </w:r>
      <w:r w:rsidRPr="00B47EBE">
        <w:rPr>
          <w:rFonts w:ascii="Times New Roman" w:hAnsi="Times New Roman"/>
          <w:color w:val="000000"/>
          <w:sz w:val="28"/>
          <w:lang w:val="ru-RU"/>
        </w:rPr>
        <w:t>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Отличительной особе</w:t>
      </w:r>
      <w:r w:rsidRPr="00B47EBE">
        <w:rPr>
          <w:rFonts w:ascii="Times New Roman" w:hAnsi="Times New Roman"/>
          <w:color w:val="000000"/>
          <w:sz w:val="28"/>
          <w:lang w:val="ru-RU"/>
        </w:rPr>
        <w:t>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лирует протекание интуитивных процессов, мотивирует к дальнейшему изучению предмета. 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обучения, то есть теоретические знания имеют в своей основе чувственность предметно-практической деятельности. Разви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образом – в условиях отвлечения от наглядности, мысленного изменения его исходного содержания. 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Основные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</w:t>
      </w:r>
      <w:r w:rsidRPr="00B47EBE">
        <w:rPr>
          <w:rFonts w:ascii="Times New Roman" w:hAnsi="Times New Roman"/>
          <w:color w:val="000000"/>
          <w:sz w:val="28"/>
          <w:lang w:val="ru-RU"/>
        </w:rPr>
        <w:t>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</w:t>
      </w:r>
      <w:r w:rsidRPr="00B47EBE">
        <w:rPr>
          <w:rFonts w:ascii="Times New Roman" w:hAnsi="Times New Roman"/>
          <w:color w:val="000000"/>
          <w:sz w:val="28"/>
          <w:lang w:val="ru-RU"/>
        </w:rPr>
        <w:t>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</w:t>
      </w:r>
      <w:r w:rsidRPr="00B47EBE">
        <w:rPr>
          <w:rFonts w:ascii="Times New Roman" w:hAnsi="Times New Roman"/>
          <w:color w:val="000000"/>
          <w:sz w:val="28"/>
          <w:lang w:val="ru-RU"/>
        </w:rPr>
        <w:t>ских представлений обучающихся, расширяя и углубляя её, образуя прочные множественные связи.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left="120"/>
        <w:jc w:val="both"/>
        <w:rPr>
          <w:lang w:val="ru-RU"/>
        </w:rPr>
      </w:pPr>
      <w:bookmarkStart w:id="5" w:name="_Toc118726595"/>
      <w:bookmarkEnd w:id="5"/>
      <w:r w:rsidRPr="00B47EB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На изучение геометрии отводится 2 часа в неделю в 10 классе и 1 час в неделю в 11 классе, всего за два года обучения - 102 </w:t>
      </w:r>
      <w:r w:rsidRPr="00B47EBE">
        <w:rPr>
          <w:rFonts w:ascii="Times New Roman" w:hAnsi="Times New Roman"/>
          <w:color w:val="000000"/>
          <w:sz w:val="28"/>
          <w:lang w:val="ru-RU"/>
        </w:rPr>
        <w:t>учебных часа.</w:t>
      </w:r>
    </w:p>
    <w:p w:rsidR="002767A4" w:rsidRPr="00B47EBE" w:rsidRDefault="002767A4">
      <w:pPr>
        <w:rPr>
          <w:lang w:val="ru-RU"/>
        </w:rPr>
        <w:sectPr w:rsidR="002767A4" w:rsidRPr="00B47EBE">
          <w:pgSz w:w="11906" w:h="16383"/>
          <w:pgMar w:top="1134" w:right="850" w:bottom="1134" w:left="1701" w:header="720" w:footer="720" w:gutter="0"/>
          <w:cols w:space="720"/>
        </w:sectPr>
      </w:pPr>
    </w:p>
    <w:p w:rsidR="002767A4" w:rsidRPr="00B47EBE" w:rsidRDefault="00F27C8A">
      <w:pPr>
        <w:spacing w:after="0" w:line="264" w:lineRule="auto"/>
        <w:ind w:left="120"/>
        <w:jc w:val="both"/>
        <w:rPr>
          <w:lang w:val="ru-RU"/>
        </w:rPr>
      </w:pPr>
      <w:bookmarkStart w:id="6" w:name="_Toc118726599"/>
      <w:bookmarkStart w:id="7" w:name="block-44046833"/>
      <w:bookmarkEnd w:id="4"/>
      <w:bookmarkEnd w:id="6"/>
      <w:r w:rsidRPr="00B47E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left="120"/>
        <w:jc w:val="both"/>
        <w:rPr>
          <w:lang w:val="ru-RU"/>
        </w:rPr>
      </w:pPr>
      <w:bookmarkStart w:id="8" w:name="_Toc118726600"/>
      <w:bookmarkEnd w:id="8"/>
      <w:r w:rsidRPr="00B47E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 с </w:t>
      </w:r>
      <w:proofErr w:type="spellStart"/>
      <w:r w:rsidRPr="00B47EBE">
        <w:rPr>
          <w:rFonts w:ascii="Times New Roman" w:hAnsi="Times New Roman"/>
          <w:color w:val="000000"/>
          <w:sz w:val="28"/>
          <w:lang w:val="ru-RU"/>
        </w:rPr>
        <w:t>с</w:t>
      </w:r>
      <w:r w:rsidRPr="00B47EBE">
        <w:rPr>
          <w:rFonts w:ascii="Times New Roman" w:hAnsi="Times New Roman"/>
          <w:color w:val="000000"/>
          <w:sz w:val="28"/>
          <w:lang w:val="ru-RU"/>
        </w:rPr>
        <w:t>онаправленными</w:t>
      </w:r>
      <w:proofErr w:type="spellEnd"/>
      <w:r w:rsidRPr="00B47EBE">
        <w:rPr>
          <w:rFonts w:ascii="Times New Roman" w:hAnsi="Times New Roman"/>
          <w:color w:val="000000"/>
          <w:sz w:val="28"/>
          <w:lang w:val="ru-RU"/>
        </w:rPr>
        <w:t xml:space="preserve"> сторонами; угол между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Перпендику</w:t>
      </w:r>
      <w:r w:rsidRPr="00B47EBE">
        <w:rPr>
          <w:rFonts w:ascii="Times New Roman" w:hAnsi="Times New Roman"/>
          <w:color w:val="000000"/>
          <w:sz w:val="28"/>
          <w:lang w:val="ru-RU"/>
        </w:rPr>
        <w:t>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</w:t>
      </w:r>
      <w:r w:rsidRPr="00B47EBE">
        <w:rPr>
          <w:rFonts w:ascii="Times New Roman" w:hAnsi="Times New Roman"/>
          <w:color w:val="000000"/>
          <w:sz w:val="28"/>
          <w:lang w:val="ru-RU"/>
        </w:rPr>
        <w:t>оскостью;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ей. Теорема о трёх перпендикулярах. 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47EBE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B47EBE">
        <w:rPr>
          <w:rFonts w:ascii="Times New Roman" w:hAnsi="Times New Roman"/>
          <w:color w:val="000000"/>
          <w:sz w:val="28"/>
          <w:lang w:val="ru-RU"/>
        </w:rPr>
        <w:t>угольная призма; грани и основания призмы; прямая и наклонная призмы; боковая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47EBE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47EBE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Подобные тела в пространс</w:t>
      </w:r>
      <w:r w:rsidRPr="00B47EBE">
        <w:rPr>
          <w:rFonts w:ascii="Times New Roman" w:hAnsi="Times New Roman"/>
          <w:color w:val="000000"/>
          <w:sz w:val="28"/>
          <w:lang w:val="ru-RU"/>
        </w:rPr>
        <w:t>тве. Соотношения между площадями поверхностей, объёмами подобных тел.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left="120"/>
        <w:jc w:val="both"/>
        <w:rPr>
          <w:lang w:val="ru-RU"/>
        </w:rPr>
      </w:pPr>
      <w:bookmarkStart w:id="9" w:name="_Toc118726601"/>
      <w:bookmarkEnd w:id="9"/>
      <w:r w:rsidRPr="00B47E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ощадь боковой и полной поверхности. 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основания и боковая поверхность. 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Сфера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Ко</w:t>
      </w:r>
      <w:r w:rsidRPr="00B47EBE">
        <w:rPr>
          <w:rFonts w:ascii="Times New Roman" w:hAnsi="Times New Roman"/>
          <w:color w:val="000000"/>
          <w:sz w:val="28"/>
          <w:lang w:val="ru-RU"/>
        </w:rPr>
        <w:t>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Понятие об объёме. Основные свойства объёмов тел. Теорема об объёме прямоугольного параллелепипеда и следствия из неё. Объём ци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линдра, конуса. Объём шара и площадь сферы. 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Сечения цилиндра (параллельно и перпендикулярно оси), сечения конуса (параллельное основанию и проходящее через </w:t>
      </w:r>
      <w:r w:rsidRPr="00B47EBE">
        <w:rPr>
          <w:rFonts w:ascii="Times New Roman" w:hAnsi="Times New Roman"/>
          <w:color w:val="000000"/>
          <w:sz w:val="28"/>
          <w:lang w:val="ru-RU"/>
        </w:rPr>
        <w:t>вершину), сечения шара.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</w:t>
      </w:r>
      <w:r w:rsidRPr="00B47EBE">
        <w:rPr>
          <w:rFonts w:ascii="Times New Roman" w:hAnsi="Times New Roman"/>
          <w:color w:val="000000"/>
          <w:sz w:val="28"/>
          <w:lang w:val="ru-RU"/>
        </w:rPr>
        <w:t>ых с применением правил действий с векторами. Прямоугольная система 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</w:t>
      </w:r>
      <w:r w:rsidRPr="00B47EBE">
        <w:rPr>
          <w:rFonts w:ascii="Times New Roman" w:hAnsi="Times New Roman"/>
          <w:color w:val="000000"/>
          <w:sz w:val="28"/>
          <w:lang w:val="ru-RU"/>
        </w:rPr>
        <w:t>тно-векторный метод при решении геометрических задач.</w:t>
      </w:r>
    </w:p>
    <w:p w:rsidR="002767A4" w:rsidRPr="00B47EBE" w:rsidRDefault="002767A4">
      <w:pPr>
        <w:rPr>
          <w:lang w:val="ru-RU"/>
        </w:rPr>
        <w:sectPr w:rsidR="002767A4" w:rsidRPr="00B47EBE">
          <w:pgSz w:w="11906" w:h="16383"/>
          <w:pgMar w:top="1134" w:right="850" w:bottom="1134" w:left="1701" w:header="720" w:footer="720" w:gutter="0"/>
          <w:cols w:space="720"/>
        </w:sectPr>
      </w:pPr>
    </w:p>
    <w:p w:rsidR="002767A4" w:rsidRPr="00B47EBE" w:rsidRDefault="00F27C8A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44046832"/>
      <w:bookmarkEnd w:id="7"/>
      <w:bookmarkEnd w:id="10"/>
      <w:r w:rsidRPr="00B47EB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B47E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E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47EB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</w:t>
      </w:r>
      <w:r w:rsidRPr="00B47EBE">
        <w:rPr>
          <w:rFonts w:ascii="Times New Roman" w:hAnsi="Times New Roman"/>
          <w:color w:val="000000"/>
          <w:sz w:val="28"/>
          <w:lang w:val="ru-RU"/>
        </w:rPr>
        <w:t>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</w:t>
      </w:r>
      <w:r w:rsidRPr="00B47EBE">
        <w:rPr>
          <w:rFonts w:ascii="Times New Roman" w:hAnsi="Times New Roman"/>
          <w:color w:val="000000"/>
          <w:sz w:val="28"/>
          <w:lang w:val="ru-RU"/>
        </w:rPr>
        <w:t>нститутами в соответствии с их функциями и назначением.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767A4" w:rsidRPr="00B47EBE" w:rsidRDefault="00F27C8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47E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47EB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</w:t>
      </w:r>
      <w:r w:rsidRPr="00B47EBE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науках, технологиях, сферах экономики.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47E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47EB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</w:t>
      </w:r>
      <w:r w:rsidRPr="00B47EBE">
        <w:rPr>
          <w:rFonts w:ascii="Times New Roman" w:hAnsi="Times New Roman"/>
          <w:color w:val="000000"/>
          <w:sz w:val="28"/>
          <w:lang w:val="ru-RU"/>
        </w:rPr>
        <w:t>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</w:t>
      </w:r>
      <w:r w:rsidRPr="00B47EBE">
        <w:rPr>
          <w:rFonts w:ascii="Times New Roman" w:hAnsi="Times New Roman"/>
          <w:color w:val="000000"/>
          <w:sz w:val="28"/>
          <w:lang w:val="ru-RU"/>
        </w:rPr>
        <w:t>ктов, задач, решений, рассуждений; восприимчивостью к математическим аспектам различных видов искусства.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E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47EB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</w:t>
      </w:r>
      <w:r w:rsidRPr="00B47EBE">
        <w:rPr>
          <w:rFonts w:ascii="Times New Roman" w:hAnsi="Times New Roman"/>
          <w:color w:val="000000"/>
          <w:sz w:val="28"/>
          <w:lang w:val="ru-RU"/>
        </w:rPr>
        <w:t>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</w:t>
      </w:r>
      <w:r w:rsidRPr="00B47EBE">
        <w:rPr>
          <w:rFonts w:ascii="Times New Roman" w:hAnsi="Times New Roman"/>
          <w:color w:val="000000"/>
          <w:sz w:val="28"/>
          <w:lang w:val="ru-RU"/>
        </w:rPr>
        <w:t>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</w:t>
      </w:r>
      <w:r w:rsidRPr="00B47EBE">
        <w:rPr>
          <w:rFonts w:ascii="Times New Roman" w:hAnsi="Times New Roman"/>
          <w:color w:val="000000"/>
          <w:sz w:val="28"/>
          <w:lang w:val="ru-RU"/>
        </w:rPr>
        <w:t>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E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47EB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</w:t>
      </w:r>
      <w:r w:rsidRPr="00B47EBE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</w:t>
      </w:r>
      <w:r w:rsidRPr="00B47EBE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47EB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E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47EB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</w:t>
      </w:r>
      <w:r w:rsidRPr="00B47EBE">
        <w:rPr>
          <w:rFonts w:ascii="Times New Roman" w:hAnsi="Times New Roman"/>
          <w:color w:val="000000"/>
          <w:sz w:val="28"/>
          <w:lang w:val="ru-RU"/>
        </w:rPr>
        <w:t>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B47EBE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B47EBE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EB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47EB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47E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47EB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47EBE">
        <w:rPr>
          <w:rFonts w:ascii="Times New Roman" w:hAnsi="Times New Roman"/>
          <w:i/>
          <w:color w:val="000000"/>
          <w:sz w:val="28"/>
          <w:lang w:val="ru-RU"/>
        </w:rPr>
        <w:t>Универсальн</w:t>
      </w:r>
      <w:r w:rsidRPr="00B47EBE">
        <w:rPr>
          <w:rFonts w:ascii="Times New Roman" w:hAnsi="Times New Roman"/>
          <w:i/>
          <w:color w:val="000000"/>
          <w:sz w:val="28"/>
          <w:lang w:val="ru-RU"/>
        </w:rPr>
        <w:t xml:space="preserve">ые </w:t>
      </w:r>
      <w:r w:rsidRPr="00B47E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47EB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B47EBE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B47EBE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47EBE">
        <w:rPr>
          <w:rFonts w:ascii="Times New Roman" w:hAnsi="Times New Roman"/>
          <w:color w:val="000000"/>
          <w:sz w:val="28"/>
          <w:lang w:val="ru-RU"/>
        </w:rPr>
        <w:t>.</w:t>
      </w:r>
    </w:p>
    <w:p w:rsidR="002767A4" w:rsidRDefault="00F27C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67A4" w:rsidRPr="00B47EBE" w:rsidRDefault="00F27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выя</w:t>
      </w:r>
      <w:r w:rsidRPr="00B47EBE">
        <w:rPr>
          <w:rFonts w:ascii="Times New Roman" w:hAnsi="Times New Roman"/>
          <w:color w:val="000000"/>
          <w:sz w:val="28"/>
          <w:lang w:val="ru-RU"/>
        </w:rPr>
        <w:t>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</w:t>
      </w:r>
      <w:r w:rsidRPr="00B47EBE">
        <w:rPr>
          <w:rFonts w:ascii="Times New Roman" w:hAnsi="Times New Roman"/>
          <w:color w:val="000000"/>
          <w:sz w:val="28"/>
          <w:lang w:val="ru-RU"/>
        </w:rPr>
        <w:t>а;</w:t>
      </w:r>
    </w:p>
    <w:p w:rsidR="002767A4" w:rsidRPr="00B47EBE" w:rsidRDefault="00F27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767A4" w:rsidRPr="00B47EBE" w:rsidRDefault="00F27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предлагать кри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терии для выявления закономерностей и противоречий; </w:t>
      </w:r>
    </w:p>
    <w:p w:rsidR="002767A4" w:rsidRPr="00B47EBE" w:rsidRDefault="00F27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767A4" w:rsidRPr="00B47EBE" w:rsidRDefault="00F27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го), выстраивать аргументацию, приводить примеры и </w:t>
      </w:r>
      <w:proofErr w:type="spellStart"/>
      <w:r w:rsidRPr="00B47EB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47EB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767A4" w:rsidRPr="00B47EBE" w:rsidRDefault="00F27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</w:t>
      </w:r>
      <w:r w:rsidRPr="00B47EBE">
        <w:rPr>
          <w:rFonts w:ascii="Times New Roman" w:hAnsi="Times New Roman"/>
          <w:color w:val="000000"/>
          <w:sz w:val="28"/>
          <w:lang w:val="ru-RU"/>
        </w:rPr>
        <w:t>териев).</w:t>
      </w:r>
    </w:p>
    <w:p w:rsidR="002767A4" w:rsidRDefault="00F27C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67A4" w:rsidRPr="00B47EBE" w:rsidRDefault="00F27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</w:t>
      </w:r>
      <w:r w:rsidRPr="00B47EBE">
        <w:rPr>
          <w:rFonts w:ascii="Times New Roman" w:hAnsi="Times New Roman"/>
          <w:color w:val="000000"/>
          <w:sz w:val="28"/>
          <w:lang w:val="ru-RU"/>
        </w:rPr>
        <w:t>ие;</w:t>
      </w:r>
    </w:p>
    <w:p w:rsidR="002767A4" w:rsidRPr="00B47EBE" w:rsidRDefault="00F27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767A4" w:rsidRPr="00B47EBE" w:rsidRDefault="00F27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оценивать достоверность полученных результатов, выводов и обобщений;</w:t>
      </w:r>
    </w:p>
    <w:p w:rsidR="002767A4" w:rsidRPr="00B47EBE" w:rsidRDefault="00F27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767A4" w:rsidRDefault="00F27C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67A4" w:rsidRPr="00B47EBE" w:rsidRDefault="00F27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767A4" w:rsidRPr="00B47EBE" w:rsidRDefault="00F27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767A4" w:rsidRPr="00B47EBE" w:rsidRDefault="00F27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767A4" w:rsidRPr="00B47EBE" w:rsidRDefault="00F27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47E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47EB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47EB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47EB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47EB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</w:t>
      </w:r>
      <w:r w:rsidRPr="00B47EBE">
        <w:rPr>
          <w:rFonts w:ascii="Times New Roman" w:hAnsi="Times New Roman"/>
          <w:i/>
          <w:color w:val="000000"/>
          <w:sz w:val="28"/>
          <w:lang w:val="ru-RU"/>
        </w:rPr>
        <w:t>ыков обучающихся.</w:t>
      </w:r>
    </w:p>
    <w:p w:rsidR="002767A4" w:rsidRDefault="00F27C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67A4" w:rsidRPr="00B47EBE" w:rsidRDefault="00F27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 результат; </w:t>
      </w:r>
    </w:p>
    <w:p w:rsidR="002767A4" w:rsidRPr="00B47EBE" w:rsidRDefault="00F27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</w:t>
      </w:r>
      <w:r w:rsidRPr="00B47EBE">
        <w:rPr>
          <w:rFonts w:ascii="Times New Roman" w:hAnsi="Times New Roman"/>
          <w:color w:val="000000"/>
          <w:sz w:val="28"/>
          <w:lang w:val="ru-RU"/>
        </w:rPr>
        <w:t>ций; в корректной форме формулировать разногласия, свои возражения;</w:t>
      </w:r>
    </w:p>
    <w:p w:rsidR="002767A4" w:rsidRPr="00B47EBE" w:rsidRDefault="00F27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767A4" w:rsidRDefault="00F27C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67A4" w:rsidRPr="00B47EBE" w:rsidRDefault="00F27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</w:t>
      </w:r>
      <w:r w:rsidRPr="00B47EBE">
        <w:rPr>
          <w:rFonts w:ascii="Times New Roman" w:hAnsi="Times New Roman"/>
          <w:color w:val="000000"/>
          <w:sz w:val="28"/>
          <w:lang w:val="ru-RU"/>
        </w:rPr>
        <w:t>оты; обобщать мнения нескольких людей;</w:t>
      </w:r>
    </w:p>
    <w:p w:rsidR="002767A4" w:rsidRPr="00B47EBE" w:rsidRDefault="00F27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</w:t>
      </w:r>
      <w:r w:rsidRPr="00B47EBE">
        <w:rPr>
          <w:rFonts w:ascii="Times New Roman" w:hAnsi="Times New Roman"/>
          <w:color w:val="000000"/>
          <w:sz w:val="28"/>
          <w:lang w:val="ru-RU"/>
        </w:rPr>
        <w:t>й продукт по критериям, сформулированным участниками взаимодействия.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47E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47E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47EB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47EBE">
        <w:rPr>
          <w:rFonts w:ascii="Times New Roman" w:hAnsi="Times New Roman"/>
          <w:color w:val="000000"/>
          <w:sz w:val="28"/>
          <w:lang w:val="ru-RU"/>
        </w:rPr>
        <w:t>.</w:t>
      </w:r>
    </w:p>
    <w:p w:rsidR="002767A4" w:rsidRDefault="00F27C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67A4" w:rsidRPr="00B47EBE" w:rsidRDefault="00F27C8A">
      <w:pPr>
        <w:numPr>
          <w:ilvl w:val="0"/>
          <w:numId w:val="7"/>
        </w:numPr>
        <w:spacing w:after="0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</w:t>
      </w:r>
      <w:r w:rsidRPr="00B47EBE">
        <w:rPr>
          <w:rFonts w:ascii="Times New Roman" w:hAnsi="Times New Roman"/>
          <w:color w:val="000000"/>
          <w:sz w:val="28"/>
          <w:lang w:val="ru-RU"/>
        </w:rPr>
        <w:t>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767A4" w:rsidRDefault="00F27C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67A4" w:rsidRPr="00B47EBE" w:rsidRDefault="00F27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</w:t>
      </w:r>
      <w:r w:rsidRPr="00B47EBE">
        <w:rPr>
          <w:rFonts w:ascii="Times New Roman" w:hAnsi="Times New Roman"/>
          <w:color w:val="000000"/>
          <w:sz w:val="28"/>
          <w:lang w:val="ru-RU"/>
        </w:rPr>
        <w:t>ссов, их результатов; владеть способами самопроверки, самоконтроля процесса и результата решения математической задачи;</w:t>
      </w:r>
    </w:p>
    <w:p w:rsidR="002767A4" w:rsidRPr="00B47EBE" w:rsidRDefault="00F27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</w:t>
      </w:r>
      <w:r w:rsidRPr="00B47EBE">
        <w:rPr>
          <w:rFonts w:ascii="Times New Roman" w:hAnsi="Times New Roman"/>
          <w:color w:val="000000"/>
          <w:sz w:val="28"/>
          <w:lang w:val="ru-RU"/>
        </w:rPr>
        <w:t>ых, найденных ошибок, выявленных трудностей;</w:t>
      </w:r>
    </w:p>
    <w:p w:rsidR="002767A4" w:rsidRPr="00B47EBE" w:rsidRDefault="00F27C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47EB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47EB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left="120"/>
        <w:jc w:val="both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left="120"/>
        <w:jc w:val="both"/>
        <w:rPr>
          <w:lang w:val="ru-RU"/>
        </w:rPr>
      </w:pPr>
      <w:bookmarkStart w:id="14" w:name="_Toc118726597"/>
      <w:bookmarkEnd w:id="14"/>
      <w:r w:rsidRPr="00B47E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</w:t>
      </w:r>
      <w:r w:rsidRPr="00B47EBE">
        <w:rPr>
          <w:rFonts w:ascii="Times New Roman" w:hAnsi="Times New Roman"/>
          <w:color w:val="000000"/>
          <w:sz w:val="28"/>
          <w:lang w:val="ru-RU"/>
        </w:rPr>
        <w:t>ых и плоскостей в пространстве.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</w:t>
      </w:r>
      <w:r w:rsidRPr="00B47EBE">
        <w:rPr>
          <w:rFonts w:ascii="Times New Roman" w:hAnsi="Times New Roman"/>
          <w:color w:val="000000"/>
          <w:sz w:val="28"/>
          <w:lang w:val="ru-RU"/>
        </w:rPr>
        <w:t>, элементы многогранника, правильный многогранник.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</w:t>
      </w:r>
      <w:r w:rsidRPr="00B47EBE">
        <w:rPr>
          <w:rFonts w:ascii="Times New Roman" w:hAnsi="Times New Roman"/>
          <w:color w:val="000000"/>
          <w:sz w:val="28"/>
          <w:lang w:val="ru-RU"/>
        </w:rPr>
        <w:t>авильные многогранники; прямые и наклонные призмы, параллелепипеды).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</w:t>
      </w:r>
      <w:r w:rsidRPr="00B47EBE">
        <w:rPr>
          <w:rFonts w:ascii="Times New Roman" w:hAnsi="Times New Roman"/>
          <w:color w:val="000000"/>
          <w:sz w:val="28"/>
          <w:lang w:val="ru-RU"/>
        </w:rPr>
        <w:t>выносные) плоские чертежи из рисунков простых объёмных фигур: вид сверху, сбоку, снизу.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</w:t>
      </w:r>
      <w:r w:rsidRPr="00B47EBE">
        <w:rPr>
          <w:rFonts w:ascii="Times New Roman" w:hAnsi="Times New Roman"/>
          <w:color w:val="000000"/>
          <w:sz w:val="28"/>
          <w:lang w:val="ru-RU"/>
        </w:rPr>
        <w:t>ычисление расстояний между двумя точками, от точки до прямой, от точки до плоскости, между скрещивающимися прямыми.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</w:t>
      </w:r>
      <w:r w:rsidRPr="00B47EBE">
        <w:rPr>
          <w:rFonts w:ascii="Times New Roman" w:hAnsi="Times New Roman"/>
          <w:color w:val="000000"/>
          <w:sz w:val="28"/>
          <w:lang w:val="ru-RU"/>
        </w:rPr>
        <w:t>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многогранников (призма, пирамида) с применением формул; вычислять соотношения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 между площадями поверхностей, объёмами подобных многогранников.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Извлекать, преобразовывать и интерпретировать информацию о </w:t>
      </w:r>
      <w:r w:rsidRPr="00B47EBE">
        <w:rPr>
          <w:rFonts w:ascii="Times New Roman" w:hAnsi="Times New Roman"/>
          <w:color w:val="000000"/>
          <w:sz w:val="28"/>
          <w:lang w:val="ru-RU"/>
        </w:rPr>
        <w:t>пространственных геометрических фигурах, представленную на чертежах и рисунках.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Применять простейшие п</w:t>
      </w:r>
      <w:r w:rsidRPr="00B47EBE">
        <w:rPr>
          <w:rFonts w:ascii="Times New Roman" w:hAnsi="Times New Roman"/>
          <w:color w:val="000000"/>
          <w:sz w:val="28"/>
          <w:lang w:val="ru-RU"/>
        </w:rPr>
        <w:t>рограммные средства и электронно-коммуникационные системы при решении стереометрических задач.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</w:t>
      </w:r>
      <w:r w:rsidRPr="00B47EBE">
        <w:rPr>
          <w:rFonts w:ascii="Times New Roman" w:hAnsi="Times New Roman"/>
          <w:color w:val="000000"/>
          <w:sz w:val="28"/>
          <w:lang w:val="ru-RU"/>
        </w:rPr>
        <w:t xml:space="preserve">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</w:t>
      </w:r>
      <w:r w:rsidRPr="00B47EBE">
        <w:rPr>
          <w:rFonts w:ascii="Times New Roman" w:hAnsi="Times New Roman"/>
          <w:color w:val="000000"/>
          <w:sz w:val="28"/>
          <w:lang w:val="ru-RU"/>
        </w:rPr>
        <w:t>теорем, аппарата алгебры; решать практические задачи, связанные с нахождением геометрических величин.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left="120"/>
        <w:jc w:val="both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767A4" w:rsidRPr="00B47EBE" w:rsidRDefault="002767A4">
      <w:pPr>
        <w:spacing w:after="0" w:line="264" w:lineRule="auto"/>
        <w:ind w:left="120"/>
        <w:jc w:val="both"/>
        <w:rPr>
          <w:lang w:val="ru-RU"/>
        </w:rPr>
      </w:pP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образующие </w:t>
      </w:r>
      <w:r w:rsidRPr="00B47EBE">
        <w:rPr>
          <w:rFonts w:ascii="Times New Roman" w:hAnsi="Times New Roman"/>
          <w:color w:val="000000"/>
          <w:sz w:val="28"/>
          <w:lang w:val="ru-RU"/>
        </w:rPr>
        <w:t>конической поверхности, конус; сферическая поверхность.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</w:t>
      </w:r>
      <w:r w:rsidRPr="00B47EBE">
        <w:rPr>
          <w:rFonts w:ascii="Times New Roman" w:hAnsi="Times New Roman"/>
          <w:color w:val="000000"/>
          <w:sz w:val="28"/>
          <w:lang w:val="ru-RU"/>
        </w:rPr>
        <w:t>нование сегмента, высота сегмента; шаровой слой, основание шарового слоя, высота шарового слоя; шаровой сектор.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многогранник, вписанный в </w:t>
      </w:r>
      <w:r w:rsidRPr="00B47EBE">
        <w:rPr>
          <w:rFonts w:ascii="Times New Roman" w:hAnsi="Times New Roman"/>
          <w:color w:val="000000"/>
          <w:sz w:val="28"/>
          <w:lang w:val="ru-RU"/>
        </w:rPr>
        <w:t>сферу и описанный около сферы; сфера, вписанная в многогранник или тело вращения.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Изображать изучаемые фигуры от руки и с применением простых чертёжных инструментов.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Выполнять (вын</w:t>
      </w:r>
      <w:r w:rsidRPr="00B47EBE">
        <w:rPr>
          <w:rFonts w:ascii="Times New Roman" w:hAnsi="Times New Roman"/>
          <w:color w:val="000000"/>
          <w:sz w:val="28"/>
          <w:lang w:val="ru-RU"/>
        </w:rPr>
        <w:t>осные) плоские чертежи из рисунков простых объёмных фигур: вид сверху, сбоку, снизу; строить сечения тел вращения.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Оп</w:t>
      </w:r>
      <w:r w:rsidRPr="00B47EBE">
        <w:rPr>
          <w:rFonts w:ascii="Times New Roman" w:hAnsi="Times New Roman"/>
          <w:color w:val="000000"/>
          <w:sz w:val="28"/>
          <w:lang w:val="ru-RU"/>
        </w:rPr>
        <w:t>ерировать понятием вектор в пространстве.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</w:t>
      </w:r>
      <w:r w:rsidRPr="00B47EBE">
        <w:rPr>
          <w:rFonts w:ascii="Times New Roman" w:hAnsi="Times New Roman"/>
          <w:color w:val="000000"/>
          <w:sz w:val="28"/>
          <w:lang w:val="ru-RU"/>
        </w:rPr>
        <w:t>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 xml:space="preserve">Находить сумму векторов и произведение вектора на число, угол между векторами, скалярное </w:t>
      </w:r>
      <w:r w:rsidRPr="00B47EBE">
        <w:rPr>
          <w:rFonts w:ascii="Times New Roman" w:hAnsi="Times New Roman"/>
          <w:color w:val="000000"/>
          <w:sz w:val="28"/>
          <w:lang w:val="ru-RU"/>
        </w:rPr>
        <w:t>произведение, раскладывать вектор по двум неколлинеарным векторам.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</w:t>
      </w:r>
      <w:r w:rsidRPr="00B47EBE">
        <w:rPr>
          <w:rFonts w:ascii="Times New Roman" w:hAnsi="Times New Roman"/>
          <w:color w:val="000000"/>
          <w:sz w:val="28"/>
          <w:lang w:val="ru-RU"/>
        </w:rPr>
        <w:t>ения заданы в явной форме.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</w:t>
      </w:r>
      <w:r w:rsidRPr="00B47EBE">
        <w:rPr>
          <w:rFonts w:ascii="Times New Roman" w:hAnsi="Times New Roman"/>
          <w:color w:val="000000"/>
          <w:sz w:val="28"/>
          <w:lang w:val="ru-RU"/>
        </w:rPr>
        <w:t>ды при решении стандартных математических задач.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</w:t>
      </w:r>
      <w:r w:rsidRPr="00B47EBE">
        <w:rPr>
          <w:rFonts w:ascii="Times New Roman" w:hAnsi="Times New Roman"/>
          <w:color w:val="000000"/>
          <w:sz w:val="28"/>
          <w:lang w:val="ru-RU"/>
        </w:rPr>
        <w:t>е законов геометрии в искусстве.</w:t>
      </w:r>
    </w:p>
    <w:p w:rsidR="002767A4" w:rsidRPr="00B47EBE" w:rsidRDefault="00F27C8A">
      <w:pPr>
        <w:spacing w:after="0" w:line="264" w:lineRule="auto"/>
        <w:ind w:firstLine="600"/>
        <w:jc w:val="both"/>
        <w:rPr>
          <w:lang w:val="ru-RU"/>
        </w:rPr>
      </w:pPr>
      <w:r w:rsidRPr="00B47EB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</w:t>
      </w:r>
      <w:r w:rsidRPr="00B47EBE">
        <w:rPr>
          <w:rFonts w:ascii="Times New Roman" w:hAnsi="Times New Roman"/>
          <w:color w:val="000000"/>
          <w:sz w:val="28"/>
          <w:lang w:val="ru-RU"/>
        </w:rPr>
        <w:t>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2767A4" w:rsidRPr="00B47EBE" w:rsidRDefault="002767A4">
      <w:pPr>
        <w:rPr>
          <w:lang w:val="ru-RU"/>
        </w:rPr>
        <w:sectPr w:rsidR="002767A4" w:rsidRPr="00B47EBE">
          <w:pgSz w:w="11906" w:h="16383"/>
          <w:pgMar w:top="1134" w:right="850" w:bottom="1134" w:left="1701" w:header="720" w:footer="720" w:gutter="0"/>
          <w:cols w:space="720"/>
        </w:sectPr>
      </w:pPr>
    </w:p>
    <w:p w:rsidR="002767A4" w:rsidRDefault="00F27C8A">
      <w:pPr>
        <w:spacing w:after="0"/>
        <w:ind w:left="120"/>
      </w:pPr>
      <w:bookmarkStart w:id="15" w:name="block-44046834"/>
      <w:bookmarkEnd w:id="11"/>
      <w:r w:rsidRPr="00B47E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67A4" w:rsidRDefault="00F2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2767A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</w:tr>
      <w:tr w:rsidR="00276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7A4" w:rsidRDefault="00276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7A4" w:rsidRDefault="002767A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7A4" w:rsidRDefault="002767A4"/>
        </w:tc>
      </w:tr>
      <w:tr w:rsidR="002767A4" w:rsidRPr="00B47E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76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767A4" w:rsidRDefault="002767A4"/>
        </w:tc>
      </w:tr>
    </w:tbl>
    <w:p w:rsidR="002767A4" w:rsidRDefault="002767A4">
      <w:pPr>
        <w:sectPr w:rsidR="00276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7A4" w:rsidRDefault="00F2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9"/>
      </w:tblGrid>
      <w:tr w:rsidR="002767A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</w:tr>
      <w:tr w:rsidR="00276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7A4" w:rsidRDefault="00276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7A4" w:rsidRDefault="002767A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7A4" w:rsidRDefault="002767A4"/>
        </w:tc>
      </w:tr>
      <w:tr w:rsidR="002767A4" w:rsidRPr="00B47E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76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67A4" w:rsidRDefault="002767A4"/>
        </w:tc>
      </w:tr>
    </w:tbl>
    <w:p w:rsidR="002767A4" w:rsidRDefault="002767A4">
      <w:pPr>
        <w:sectPr w:rsidR="00276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7A4" w:rsidRDefault="002767A4">
      <w:pPr>
        <w:sectPr w:rsidR="00276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7A4" w:rsidRDefault="00F27C8A">
      <w:pPr>
        <w:spacing w:after="0"/>
        <w:ind w:left="120"/>
      </w:pPr>
      <w:bookmarkStart w:id="16" w:name="block-44046835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767A4" w:rsidRDefault="00F2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2767A4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</w:tr>
      <w:tr w:rsidR="00276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7A4" w:rsidRDefault="00276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7A4" w:rsidRDefault="002767A4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7A4" w:rsidRDefault="00276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7A4" w:rsidRDefault="002767A4"/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плоскостей,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стереометрии и следствия из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  <w:proofErr w:type="spellEnd"/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proofErr w:type="spellEnd"/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темам 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боковая и полная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  <w:proofErr w:type="spellEnd"/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теорема о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  <w:proofErr w:type="spellEnd"/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  <w:proofErr w:type="spellEnd"/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углов: между скрещивающимися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6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7A4" w:rsidRDefault="002767A4"/>
        </w:tc>
      </w:tr>
    </w:tbl>
    <w:p w:rsidR="002767A4" w:rsidRDefault="002767A4">
      <w:pPr>
        <w:sectPr w:rsidR="00276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7A4" w:rsidRDefault="00F27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2767A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</w:tr>
      <w:tr w:rsidR="00276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7A4" w:rsidRDefault="00276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7A4" w:rsidRDefault="002767A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67A4" w:rsidRDefault="00276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7A4" w:rsidRDefault="00276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7A4" w:rsidRDefault="002767A4"/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поверхности, ось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Многогранник,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 между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67A4" w:rsidRPr="00B47E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767A4" w:rsidRDefault="002767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6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7A4" w:rsidRPr="00B47EBE" w:rsidRDefault="00F27C8A">
            <w:pPr>
              <w:spacing w:after="0"/>
              <w:ind w:left="135"/>
              <w:rPr>
                <w:lang w:val="ru-RU"/>
              </w:rPr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 w:rsidRPr="00B4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767A4" w:rsidRDefault="00F27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67A4" w:rsidRDefault="002767A4"/>
        </w:tc>
      </w:tr>
    </w:tbl>
    <w:p w:rsidR="002767A4" w:rsidRDefault="002767A4">
      <w:pPr>
        <w:sectPr w:rsidR="00276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7A4" w:rsidRDefault="002767A4">
      <w:pPr>
        <w:sectPr w:rsidR="00276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67A4" w:rsidRDefault="00F27C8A">
      <w:pPr>
        <w:spacing w:after="0"/>
        <w:ind w:left="120"/>
      </w:pPr>
      <w:bookmarkStart w:id="17" w:name="block-44046836"/>
      <w:bookmarkEnd w:id="1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767A4" w:rsidRDefault="00F27C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2767A4" w:rsidRDefault="002767A4">
      <w:pPr>
        <w:spacing w:after="0" w:line="480" w:lineRule="auto"/>
        <w:ind w:left="120"/>
      </w:pPr>
    </w:p>
    <w:p w:rsidR="002767A4" w:rsidRDefault="002767A4">
      <w:pPr>
        <w:spacing w:after="0" w:line="480" w:lineRule="auto"/>
        <w:ind w:left="120"/>
      </w:pPr>
    </w:p>
    <w:p w:rsidR="002767A4" w:rsidRDefault="002767A4">
      <w:pPr>
        <w:spacing w:after="0"/>
        <w:ind w:left="120"/>
      </w:pPr>
    </w:p>
    <w:p w:rsidR="002767A4" w:rsidRDefault="00F27C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767A4" w:rsidRDefault="002767A4">
      <w:pPr>
        <w:spacing w:after="0" w:line="480" w:lineRule="auto"/>
        <w:ind w:left="120"/>
      </w:pPr>
    </w:p>
    <w:p w:rsidR="002767A4" w:rsidRDefault="002767A4">
      <w:pPr>
        <w:spacing w:after="0"/>
        <w:ind w:left="120"/>
      </w:pPr>
    </w:p>
    <w:p w:rsidR="002767A4" w:rsidRPr="00B47EBE" w:rsidRDefault="00F27C8A">
      <w:pPr>
        <w:spacing w:after="0" w:line="480" w:lineRule="auto"/>
        <w:ind w:left="120"/>
        <w:rPr>
          <w:lang w:val="ru-RU"/>
        </w:rPr>
      </w:pPr>
      <w:r w:rsidRPr="00B47E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67A4" w:rsidRPr="00B47EBE" w:rsidRDefault="002767A4">
      <w:pPr>
        <w:spacing w:after="0" w:line="480" w:lineRule="auto"/>
        <w:ind w:left="120"/>
        <w:rPr>
          <w:lang w:val="ru-RU"/>
        </w:rPr>
      </w:pPr>
    </w:p>
    <w:p w:rsidR="002767A4" w:rsidRPr="00B47EBE" w:rsidRDefault="002767A4">
      <w:pPr>
        <w:rPr>
          <w:lang w:val="ru-RU"/>
        </w:rPr>
        <w:sectPr w:rsidR="002767A4" w:rsidRPr="00B47EB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Pr="00B47EBE" w:rsidRDefault="00F27C8A">
      <w:pPr>
        <w:rPr>
          <w:lang w:val="ru-RU"/>
        </w:rPr>
      </w:pPr>
    </w:p>
    <w:sectPr w:rsidR="00000000" w:rsidRPr="00B47E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E0C"/>
    <w:multiLevelType w:val="multilevel"/>
    <w:tmpl w:val="0A1E8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9541C"/>
    <w:multiLevelType w:val="multilevel"/>
    <w:tmpl w:val="0A4440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656AC9"/>
    <w:multiLevelType w:val="multilevel"/>
    <w:tmpl w:val="BE66E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537332"/>
    <w:multiLevelType w:val="multilevel"/>
    <w:tmpl w:val="2CD69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6308F"/>
    <w:multiLevelType w:val="multilevel"/>
    <w:tmpl w:val="256CE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864894"/>
    <w:multiLevelType w:val="multilevel"/>
    <w:tmpl w:val="0FD24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A7162E"/>
    <w:multiLevelType w:val="multilevel"/>
    <w:tmpl w:val="2320C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BE12CC"/>
    <w:multiLevelType w:val="multilevel"/>
    <w:tmpl w:val="B0F2D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67A4"/>
    <w:rsid w:val="00113FA2"/>
    <w:rsid w:val="002767A4"/>
    <w:rsid w:val="00B47EBE"/>
    <w:rsid w:val="00F27C8A"/>
    <w:rsid w:val="00F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44AF"/>
  <w15:docId w15:val="{11F2276D-6CB9-4C85-B56F-5BA8F6A3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a2520f6" TargetMode="External"/><Relationship Id="rId117" Type="http://schemas.openxmlformats.org/officeDocument/2006/relationships/hyperlink" Target="https://m.edsoo.ru/f465d10e" TargetMode="External"/><Relationship Id="rId21" Type="http://schemas.openxmlformats.org/officeDocument/2006/relationships/hyperlink" Target="https://m.edsoo.ru/3d8ffd32" TargetMode="External"/><Relationship Id="rId42" Type="http://schemas.openxmlformats.org/officeDocument/2006/relationships/hyperlink" Target="https://m.edsoo.ru/79165d15" TargetMode="External"/><Relationship Id="rId47" Type="http://schemas.openxmlformats.org/officeDocument/2006/relationships/hyperlink" Target="https://m.edsoo.ru/66fefadd" TargetMode="External"/><Relationship Id="rId63" Type="http://schemas.openxmlformats.org/officeDocument/2006/relationships/hyperlink" Target="https://m.edsoo.ru/fb1cd0a5" TargetMode="External"/><Relationship Id="rId68" Type="http://schemas.openxmlformats.org/officeDocument/2006/relationships/hyperlink" Target="https://m.edsoo.ru/37d84157" TargetMode="External"/><Relationship Id="rId84" Type="http://schemas.openxmlformats.org/officeDocument/2006/relationships/hyperlink" Target="https://m.edsoo.ru/0341bc2b" TargetMode="External"/><Relationship Id="rId89" Type="http://schemas.openxmlformats.org/officeDocument/2006/relationships/hyperlink" Target="https://m.edsoo.ru/016e25eb" TargetMode="External"/><Relationship Id="rId112" Type="http://schemas.openxmlformats.org/officeDocument/2006/relationships/hyperlink" Target="https://m.edsoo.ru/078cd184" TargetMode="External"/><Relationship Id="rId16" Type="http://schemas.openxmlformats.org/officeDocument/2006/relationships/hyperlink" Target="https://m.edsoo.ru/aecc77cd" TargetMode="External"/><Relationship Id="rId107" Type="http://schemas.openxmlformats.org/officeDocument/2006/relationships/hyperlink" Target="https://m.edsoo.ru/48db7058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65c6b106" TargetMode="External"/><Relationship Id="rId32" Type="http://schemas.openxmlformats.org/officeDocument/2006/relationships/hyperlink" Target="https://m.edsoo.ru/2e18f255" TargetMode="External"/><Relationship Id="rId37" Type="http://schemas.openxmlformats.org/officeDocument/2006/relationships/hyperlink" Target="https://m.edsoo.ru/9a0a9e56" TargetMode="External"/><Relationship Id="rId40" Type="http://schemas.openxmlformats.org/officeDocument/2006/relationships/hyperlink" Target="https://m.edsoo.ru/ba545966" TargetMode="External"/><Relationship Id="rId45" Type="http://schemas.openxmlformats.org/officeDocument/2006/relationships/hyperlink" Target="https://m.edsoo.ru/7d18834b" TargetMode="External"/><Relationship Id="rId53" Type="http://schemas.openxmlformats.org/officeDocument/2006/relationships/hyperlink" Target="https://m.edsoo.ru/ec3e2da3" TargetMode="External"/><Relationship Id="rId58" Type="http://schemas.openxmlformats.org/officeDocument/2006/relationships/hyperlink" Target="https://m.edsoo.ru/9f246736" TargetMode="External"/><Relationship Id="rId66" Type="http://schemas.openxmlformats.org/officeDocument/2006/relationships/hyperlink" Target="https://m.edsoo.ru/b9e777d9" TargetMode="External"/><Relationship Id="rId74" Type="http://schemas.openxmlformats.org/officeDocument/2006/relationships/hyperlink" Target="https://m.edsoo.ru/79c10312" TargetMode="External"/><Relationship Id="rId79" Type="http://schemas.openxmlformats.org/officeDocument/2006/relationships/hyperlink" Target="https://m.edsoo.ru/28a6573c" TargetMode="External"/><Relationship Id="rId87" Type="http://schemas.openxmlformats.org/officeDocument/2006/relationships/hyperlink" Target="https://m.edsoo.ru/6054b8c1" TargetMode="External"/><Relationship Id="rId102" Type="http://schemas.openxmlformats.org/officeDocument/2006/relationships/hyperlink" Target="https://m.edsoo.ru/23f4f089" TargetMode="External"/><Relationship Id="rId110" Type="http://schemas.openxmlformats.org/officeDocument/2006/relationships/hyperlink" Target="https://m.edsoo.ru/77c22fc5" TargetMode="External"/><Relationship Id="rId115" Type="http://schemas.openxmlformats.org/officeDocument/2006/relationships/hyperlink" Target="https://m.edsoo.ru/74b2ad91" TargetMode="External"/><Relationship Id="rId5" Type="http://schemas.openxmlformats.org/officeDocument/2006/relationships/hyperlink" Target="https://m.edsoo.ru/1c209e37" TargetMode="External"/><Relationship Id="rId61" Type="http://schemas.openxmlformats.org/officeDocument/2006/relationships/hyperlink" Target="https://m.edsoo.ru/b4ad63ad" TargetMode="External"/><Relationship Id="rId82" Type="http://schemas.openxmlformats.org/officeDocument/2006/relationships/hyperlink" Target="https://m.edsoo.ru/b9146bc0" TargetMode="External"/><Relationship Id="rId90" Type="http://schemas.openxmlformats.org/officeDocument/2006/relationships/hyperlink" Target="https://m.edsoo.ru/c94ba09b" TargetMode="External"/><Relationship Id="rId95" Type="http://schemas.openxmlformats.org/officeDocument/2006/relationships/hyperlink" Target="https://m.edsoo.ru/0b136158" TargetMode="External"/><Relationship Id="rId19" Type="http://schemas.openxmlformats.org/officeDocument/2006/relationships/hyperlink" Target="https://m.edsoo.ru/a63959ed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0cc5c4fe" TargetMode="External"/><Relationship Id="rId27" Type="http://schemas.openxmlformats.org/officeDocument/2006/relationships/hyperlink" Target="https://m.edsoo.ru/93ad36b3" TargetMode="External"/><Relationship Id="rId30" Type="http://schemas.openxmlformats.org/officeDocument/2006/relationships/hyperlink" Target="https://m.edsoo.ru/fe733862" TargetMode="External"/><Relationship Id="rId35" Type="http://schemas.openxmlformats.org/officeDocument/2006/relationships/hyperlink" Target="https://m.edsoo.ru/1d434d0f" TargetMode="External"/><Relationship Id="rId43" Type="http://schemas.openxmlformats.org/officeDocument/2006/relationships/hyperlink" Target="https://m.edsoo.ru/635c5087" TargetMode="External"/><Relationship Id="rId48" Type="http://schemas.openxmlformats.org/officeDocument/2006/relationships/hyperlink" Target="https://m.edsoo.ru/a5b7b8e3" TargetMode="External"/><Relationship Id="rId56" Type="http://schemas.openxmlformats.org/officeDocument/2006/relationships/hyperlink" Target="https://m.edsoo.ru/e4972cdc" TargetMode="External"/><Relationship Id="rId64" Type="http://schemas.openxmlformats.org/officeDocument/2006/relationships/hyperlink" Target="https://m.edsoo.ru/074c8865" TargetMode="External"/><Relationship Id="rId69" Type="http://schemas.openxmlformats.org/officeDocument/2006/relationships/hyperlink" Target="https://m.edsoo.ru/5603e30b" TargetMode="External"/><Relationship Id="rId77" Type="http://schemas.openxmlformats.org/officeDocument/2006/relationships/hyperlink" Target="https://m.edsoo.ru/1e053890" TargetMode="External"/><Relationship Id="rId100" Type="http://schemas.openxmlformats.org/officeDocument/2006/relationships/hyperlink" Target="https://m.edsoo.ru/4a33a8ab" TargetMode="External"/><Relationship Id="rId105" Type="http://schemas.openxmlformats.org/officeDocument/2006/relationships/hyperlink" Target="https://m.edsoo.ru/5a827900" TargetMode="External"/><Relationship Id="rId113" Type="http://schemas.openxmlformats.org/officeDocument/2006/relationships/hyperlink" Target="https://m.edsoo.ru/7491efe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5fa0b3ce" TargetMode="External"/><Relationship Id="rId72" Type="http://schemas.openxmlformats.org/officeDocument/2006/relationships/hyperlink" Target="https://m.edsoo.ru/235171b3" TargetMode="External"/><Relationship Id="rId80" Type="http://schemas.openxmlformats.org/officeDocument/2006/relationships/hyperlink" Target="https://m.edsoo.ru/098bedad" TargetMode="External"/><Relationship Id="rId85" Type="http://schemas.openxmlformats.org/officeDocument/2006/relationships/hyperlink" Target="https://m.edsoo.ru/bed12a43" TargetMode="External"/><Relationship Id="rId93" Type="http://schemas.openxmlformats.org/officeDocument/2006/relationships/hyperlink" Target="https://m.edsoo.ru/0bde1be8" TargetMode="External"/><Relationship Id="rId98" Type="http://schemas.openxmlformats.org/officeDocument/2006/relationships/hyperlink" Target="https://m.edsoo.ru/d189bd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2d8a9c99" TargetMode="External"/><Relationship Id="rId25" Type="http://schemas.openxmlformats.org/officeDocument/2006/relationships/hyperlink" Target="https://m.edsoo.ru/258fc245" TargetMode="External"/><Relationship Id="rId33" Type="http://schemas.openxmlformats.org/officeDocument/2006/relationships/hyperlink" Target="https://m.edsoo.ru/e504d656" TargetMode="External"/><Relationship Id="rId38" Type="http://schemas.openxmlformats.org/officeDocument/2006/relationships/hyperlink" Target="https://m.edsoo.ru/b19f6a5d" TargetMode="External"/><Relationship Id="rId46" Type="http://schemas.openxmlformats.org/officeDocument/2006/relationships/hyperlink" Target="https://m.edsoo.ru/33c477d3" TargetMode="External"/><Relationship Id="rId59" Type="http://schemas.openxmlformats.org/officeDocument/2006/relationships/hyperlink" Target="https://m.edsoo.ru/5b971ef3" TargetMode="External"/><Relationship Id="rId67" Type="http://schemas.openxmlformats.org/officeDocument/2006/relationships/hyperlink" Target="https://m.edsoo.ru/6cdbecef" TargetMode="External"/><Relationship Id="rId103" Type="http://schemas.openxmlformats.org/officeDocument/2006/relationships/hyperlink" Target="https://m.edsoo.ru/dee379eb" TargetMode="External"/><Relationship Id="rId108" Type="http://schemas.openxmlformats.org/officeDocument/2006/relationships/hyperlink" Target="https://m.edsoo.ru/725effc4" TargetMode="External"/><Relationship Id="rId116" Type="http://schemas.openxmlformats.org/officeDocument/2006/relationships/hyperlink" Target="https://m.edsoo.ru/ec24dfc2" TargetMode="External"/><Relationship Id="rId20" Type="http://schemas.openxmlformats.org/officeDocument/2006/relationships/hyperlink" Target="https://m.edsoo.ru/b30dff38" TargetMode="External"/><Relationship Id="rId41" Type="http://schemas.openxmlformats.org/officeDocument/2006/relationships/hyperlink" Target="https://m.edsoo.ru/f85bfc46" TargetMode="External"/><Relationship Id="rId54" Type="http://schemas.openxmlformats.org/officeDocument/2006/relationships/hyperlink" Target="https://m.edsoo.ru/ed9e2a8e" TargetMode="External"/><Relationship Id="rId62" Type="http://schemas.openxmlformats.org/officeDocument/2006/relationships/hyperlink" Target="https://m.edsoo.ru/8a7be683" TargetMode="External"/><Relationship Id="rId70" Type="http://schemas.openxmlformats.org/officeDocument/2006/relationships/hyperlink" Target="https://m.edsoo.ru/a95f5c04" TargetMode="External"/><Relationship Id="rId75" Type="http://schemas.openxmlformats.org/officeDocument/2006/relationships/hyperlink" Target="https://m.edsoo.ru/2faadc3f" TargetMode="External"/><Relationship Id="rId83" Type="http://schemas.openxmlformats.org/officeDocument/2006/relationships/hyperlink" Target="https://m.edsoo.ru/56765e8b" TargetMode="External"/><Relationship Id="rId88" Type="http://schemas.openxmlformats.org/officeDocument/2006/relationships/hyperlink" Target="https://m.edsoo.ru/188f6216" TargetMode="External"/><Relationship Id="rId91" Type="http://schemas.openxmlformats.org/officeDocument/2006/relationships/hyperlink" Target="https://m.edsoo.ru/897dd3b2" TargetMode="External"/><Relationship Id="rId96" Type="http://schemas.openxmlformats.org/officeDocument/2006/relationships/hyperlink" Target="https://m.edsoo.ru/26a03fb7" TargetMode="External"/><Relationship Id="rId111" Type="http://schemas.openxmlformats.org/officeDocument/2006/relationships/hyperlink" Target="https://m.edsoo.ru/1780ba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239c8cb4" TargetMode="External"/><Relationship Id="rId28" Type="http://schemas.openxmlformats.org/officeDocument/2006/relationships/hyperlink" Target="https://m.edsoo.ru/ee1d19b9" TargetMode="External"/><Relationship Id="rId36" Type="http://schemas.openxmlformats.org/officeDocument/2006/relationships/hyperlink" Target="https://m.edsoo.ru/ec26fe5d" TargetMode="External"/><Relationship Id="rId49" Type="http://schemas.openxmlformats.org/officeDocument/2006/relationships/hyperlink" Target="https://m.edsoo.ru/dbee22bc" TargetMode="External"/><Relationship Id="rId57" Type="http://schemas.openxmlformats.org/officeDocument/2006/relationships/hyperlink" Target="https://m.edsoo.ru/52188a7d" TargetMode="External"/><Relationship Id="rId106" Type="http://schemas.openxmlformats.org/officeDocument/2006/relationships/hyperlink" Target="https://m.edsoo.ru/d3a1fe30" TargetMode="External"/><Relationship Id="rId114" Type="http://schemas.openxmlformats.org/officeDocument/2006/relationships/hyperlink" Target="https://m.edsoo.ru/4dffda9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2935a9a0" TargetMode="External"/><Relationship Id="rId44" Type="http://schemas.openxmlformats.org/officeDocument/2006/relationships/hyperlink" Target="https://m.edsoo.ru/bd3745f8" TargetMode="External"/><Relationship Id="rId52" Type="http://schemas.openxmlformats.org/officeDocument/2006/relationships/hyperlink" Target="https://m.edsoo.ru/c7c777ed" TargetMode="External"/><Relationship Id="rId60" Type="http://schemas.openxmlformats.org/officeDocument/2006/relationships/hyperlink" Target="https://m.edsoo.ru/2d24e873" TargetMode="External"/><Relationship Id="rId65" Type="http://schemas.openxmlformats.org/officeDocument/2006/relationships/hyperlink" Target="https://m.edsoo.ru/a0fdd5bf" TargetMode="External"/><Relationship Id="rId73" Type="http://schemas.openxmlformats.org/officeDocument/2006/relationships/hyperlink" Target="https://m.edsoo.ru/f47dfefd" TargetMode="External"/><Relationship Id="rId78" Type="http://schemas.openxmlformats.org/officeDocument/2006/relationships/hyperlink" Target="https://m.edsoo.ru/482d3f51" TargetMode="External"/><Relationship Id="rId81" Type="http://schemas.openxmlformats.org/officeDocument/2006/relationships/hyperlink" Target="https://m.edsoo.ru/f7792ba9" TargetMode="External"/><Relationship Id="rId86" Type="http://schemas.openxmlformats.org/officeDocument/2006/relationships/hyperlink" Target="https://m.edsoo.ru/bc15f7f2" TargetMode="External"/><Relationship Id="rId94" Type="http://schemas.openxmlformats.org/officeDocument/2006/relationships/hyperlink" Target="https://m.edsoo.ru/3cef10e5" TargetMode="External"/><Relationship Id="rId99" Type="http://schemas.openxmlformats.org/officeDocument/2006/relationships/hyperlink" Target="https://m.edsoo.ru/810cf1eb" TargetMode="External"/><Relationship Id="rId101" Type="http://schemas.openxmlformats.org/officeDocument/2006/relationships/hyperlink" Target="https://m.edsoo.ru/5caefc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db685e73" TargetMode="External"/><Relationship Id="rId39" Type="http://schemas.openxmlformats.org/officeDocument/2006/relationships/hyperlink" Target="https://m.edsoo.ru/0ac11c95" TargetMode="External"/><Relationship Id="rId109" Type="http://schemas.openxmlformats.org/officeDocument/2006/relationships/hyperlink" Target="https://m.edsoo.ru/8efbe78e" TargetMode="External"/><Relationship Id="rId34" Type="http://schemas.openxmlformats.org/officeDocument/2006/relationships/hyperlink" Target="https://m.edsoo.ru/4a28dc02" TargetMode="External"/><Relationship Id="rId50" Type="http://schemas.openxmlformats.org/officeDocument/2006/relationships/hyperlink" Target="https://m.edsoo.ru/6b61b2b4" TargetMode="External"/><Relationship Id="rId55" Type="http://schemas.openxmlformats.org/officeDocument/2006/relationships/hyperlink" Target="https://m.edsoo.ru/ba75dc57" TargetMode="External"/><Relationship Id="rId76" Type="http://schemas.openxmlformats.org/officeDocument/2006/relationships/hyperlink" Target="https://m.edsoo.ru/79853608" TargetMode="External"/><Relationship Id="rId97" Type="http://schemas.openxmlformats.org/officeDocument/2006/relationships/hyperlink" Target="https://m.edsoo.ru/5513d87b" TargetMode="External"/><Relationship Id="rId104" Type="http://schemas.openxmlformats.org/officeDocument/2006/relationships/hyperlink" Target="https://m.edsoo.ru/a28fd74e" TargetMode="Externa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7ad0020b" TargetMode="External"/><Relationship Id="rId92" Type="http://schemas.openxmlformats.org/officeDocument/2006/relationships/hyperlink" Target="https://m.edsoo.ru/1468ba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f4071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6808</Words>
  <Characters>38806</Characters>
  <Application>Microsoft Office Word</Application>
  <DocSecurity>0</DocSecurity>
  <Lines>323</Lines>
  <Paragraphs>91</Paragraphs>
  <ScaleCrop>false</ScaleCrop>
  <Company/>
  <LinksUpToDate>false</LinksUpToDate>
  <CharactersWithSpaces>45523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2024-09-15T08:12:00Z</dcterms:created>
  <dcterms:modified xsi:type="dcterms:W3CDTF">2024-09-15T08:13:00Z</dcterms:modified>
</cp:coreProperties>
</file>