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center"/>
        <w:rPr>
          <w:color w:val="000000"/>
        </w:rPr>
      </w:pPr>
      <w:r w:rsidRPr="00AF737D">
        <w:rPr>
          <w:rStyle w:val="a4"/>
          <w:color w:val="000000"/>
        </w:rPr>
        <w:t>   МИНИСТЕРСТВО ОБЩЕГО И ПРОФЕССИОНАЛЬНОГО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center"/>
        <w:rPr>
          <w:color w:val="000000"/>
        </w:rPr>
      </w:pPr>
      <w:r w:rsidRPr="00AF737D">
        <w:rPr>
          <w:rStyle w:val="a4"/>
          <w:color w:val="000000"/>
        </w:rPr>
        <w:t>ОБРАЗОВАНИЯ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center"/>
        <w:rPr>
          <w:color w:val="000000"/>
        </w:rPr>
      </w:pPr>
      <w:r w:rsidRPr="00AF737D">
        <w:rPr>
          <w:rStyle w:val="a4"/>
          <w:color w:val="000000"/>
        </w:rPr>
        <w:t>РОСТОВСКОЙ ОБЛАСТИ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center"/>
        <w:rPr>
          <w:color w:val="000000"/>
        </w:rPr>
      </w:pPr>
      <w:r w:rsidRPr="00AF737D">
        <w:rPr>
          <w:rStyle w:val="a4"/>
          <w:color w:val="000000"/>
        </w:rPr>
        <w:t>ПРИКАЗ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14.02.2014г.                                                                                               № 60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center"/>
        <w:rPr>
          <w:color w:val="000000"/>
        </w:rPr>
      </w:pPr>
      <w:r w:rsidRPr="00AF737D">
        <w:rPr>
          <w:color w:val="000000"/>
        </w:rPr>
        <w:t>г. Ростов-на-Дону</w:t>
      </w:r>
    </w:p>
    <w:p w:rsidR="008128B8" w:rsidRPr="00AF737D" w:rsidRDefault="008128B8" w:rsidP="00E25BB1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rStyle w:val="a4"/>
          <w:color w:val="000000"/>
        </w:rPr>
        <w:t>Об утверждении Порядка организации</w:t>
      </w:r>
      <w:r w:rsidR="00E25BB1">
        <w:rPr>
          <w:color w:val="000000"/>
        </w:rPr>
        <w:t xml:space="preserve"> </w:t>
      </w:r>
      <w:r w:rsidRPr="00AF737D">
        <w:rPr>
          <w:rStyle w:val="a4"/>
          <w:color w:val="000000"/>
        </w:rPr>
        <w:t>индивидуального отбора обучающихся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В соответствии с п. 5 ст. 67 Федерального закона от 29 декабря 2012 года № 273-ФЗ «Об образовании в Российской Федерации», Областным законом от 14.12.2013 № 26-ЗС «Об образовании в Ростовской области» и в целях установления порядка организации индивидуального отбора обучающихся при приеме либо переводе в государственное и муниципальные обр</w:t>
      </w:r>
      <w:bookmarkStart w:id="0" w:name="_GoBack"/>
      <w:bookmarkEnd w:id="0"/>
      <w:r w:rsidRPr="00AF737D">
        <w:rPr>
          <w:color w:val="000000"/>
        </w:rPr>
        <w:t>азовательные организации Ростовской области для получения основного общего и среднего общего образования с углубленным изучением отдельных учебных предметов и для профильного обучения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center"/>
        <w:rPr>
          <w:color w:val="000000"/>
        </w:rPr>
      </w:pPr>
      <w:r w:rsidRPr="00AF737D">
        <w:rPr>
          <w:color w:val="000000"/>
        </w:rPr>
        <w:t>ПРИКАЗЫВАЮ: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1.  Утвердить  прилагаемый Порядок организации индивидуального отбора  обучающихся  при  приеме  либо  переводе  в государственные  и муниципальные   образовательные   организации   Ростовской   области для получения основного общего и среднего общего образования с углубленным изучением отдельных учебных предметов и для профильного обучения (далее - Порядок организации индивидуального отбора обучающихся).        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2. Рекомендовать органам местного самоуправления, осуществляющим управление в сфере образования, руководствоваться Порядком организации индивидуального отбора обучающихся.              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3. Контроль исполнения приказа возложить на заместителя министра М.А. Мазаеву.     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proofErr w:type="spellStart"/>
      <w:r w:rsidRPr="00AF737D">
        <w:rPr>
          <w:color w:val="000000"/>
        </w:rPr>
        <w:t>И.о</w:t>
      </w:r>
      <w:proofErr w:type="spellEnd"/>
      <w:r w:rsidRPr="00AF737D">
        <w:rPr>
          <w:color w:val="000000"/>
        </w:rPr>
        <w:t>. министра                                                                                         А.А. Паршина         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Приказ подготовлен отделом общего образования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 xml:space="preserve">и воспитательной работы, начальник отдела </w:t>
      </w:r>
      <w:proofErr w:type="spellStart"/>
      <w:r w:rsidRPr="00AF737D">
        <w:rPr>
          <w:color w:val="000000"/>
        </w:rPr>
        <w:t>Атаманчук</w:t>
      </w:r>
      <w:proofErr w:type="spellEnd"/>
      <w:r w:rsidRPr="00AF737D">
        <w:rPr>
          <w:color w:val="000000"/>
        </w:rPr>
        <w:t xml:space="preserve"> Е.А.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</w:p>
    <w:p w:rsidR="008128B8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</w:p>
    <w:p w:rsidR="008128B8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</w:p>
    <w:p w:rsidR="008128B8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</w:p>
    <w:p w:rsidR="008128B8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</w:p>
    <w:p w:rsidR="008128B8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</w:p>
    <w:p w:rsidR="008128B8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</w:p>
    <w:p w:rsidR="008128B8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</w:p>
    <w:p w:rsidR="008128B8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  <w:r w:rsidRPr="00AF737D">
        <w:rPr>
          <w:color w:val="000000"/>
        </w:rPr>
        <w:t>Приложение к приказу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  <w:r w:rsidRPr="00AF737D">
        <w:rPr>
          <w:color w:val="000000"/>
        </w:rPr>
        <w:lastRenderedPageBreak/>
        <w:t>Минобразования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  <w:r w:rsidRPr="00AF737D">
        <w:rPr>
          <w:color w:val="000000"/>
        </w:rPr>
        <w:t>Ростовской области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right"/>
        <w:rPr>
          <w:color w:val="000000"/>
        </w:rPr>
      </w:pPr>
      <w:r w:rsidRPr="00AF737D">
        <w:rPr>
          <w:color w:val="000000"/>
        </w:rPr>
        <w:t>от 14.02.2014 № 60</w:t>
      </w:r>
    </w:p>
    <w:p w:rsidR="008128B8" w:rsidRPr="00AF737D" w:rsidRDefault="008128B8" w:rsidP="008128B8">
      <w:pPr>
        <w:pStyle w:val="a3"/>
        <w:spacing w:before="15" w:beforeAutospacing="0" w:after="15" w:afterAutospacing="0" w:line="336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center"/>
        <w:rPr>
          <w:color w:val="000000"/>
        </w:rPr>
      </w:pPr>
      <w:r w:rsidRPr="00AF737D">
        <w:rPr>
          <w:rStyle w:val="a4"/>
          <w:color w:val="000000"/>
        </w:rPr>
        <w:t>Порядок организации индивидуального отбора обучающихся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center"/>
        <w:rPr>
          <w:color w:val="000000"/>
        </w:rPr>
      </w:pPr>
      <w:proofErr w:type="gramStart"/>
      <w:r w:rsidRPr="00AF737D">
        <w:rPr>
          <w:rStyle w:val="a4"/>
          <w:color w:val="000000"/>
        </w:rPr>
        <w:t>при</w:t>
      </w:r>
      <w:proofErr w:type="gramEnd"/>
      <w:r w:rsidRPr="00AF737D">
        <w:rPr>
          <w:rStyle w:val="a4"/>
          <w:color w:val="000000"/>
        </w:rPr>
        <w:t xml:space="preserve"> приеме (переводе) в государственные и муниципальные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center"/>
        <w:rPr>
          <w:color w:val="000000"/>
        </w:rPr>
      </w:pPr>
      <w:r w:rsidRPr="00AF737D">
        <w:rPr>
          <w:rStyle w:val="a4"/>
          <w:color w:val="000000"/>
        </w:rPr>
        <w:t>образовательные организации Ростовской области для получения основного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center"/>
        <w:rPr>
          <w:color w:val="000000"/>
        </w:rPr>
      </w:pPr>
      <w:r w:rsidRPr="00AF737D">
        <w:rPr>
          <w:rStyle w:val="a4"/>
          <w:color w:val="000000"/>
        </w:rPr>
        <w:t>общего и среднего общего образования с углубленным изучением отдельных учебных предметов или для профильного обучения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Настоящий      Порядок      организации      индивидуального  отбора обучающихся при приеме (переводе) в государственные и муниципальные образовательные организации Ростовской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 организации индивидуального отбора обучающихся) разработан соответствии с Федеральным законом от 29 декабря 2012 года № 273 –ФЗ «Об образовании в Российской Федерации», Областным законом от 14.12.2013 № 26-ЗС «Об образовании в Ростовской области».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1.   Порядок   организации   индивидуального   отбора   обучающихся устанавливает случаи и организацию индивидуального отбора обучающихся при приеме (переводе) в государственные и муниципальные образовательные организации Ростовской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 обучающихся).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2. Индивидуальный отбор обучающихся устанавливается в следующих случаях: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а)  при  приёме   в  государственные  и  муниципальные  образовательные организации     Ростовской области для получения основного общего среднего общего образования с углубленным изучением отдельных учебных предметов, или  для   профильного   обучения   (далее   -   образовательные организации);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proofErr w:type="gramStart"/>
      <w:r w:rsidRPr="00AF737D">
        <w:rPr>
          <w:color w:val="000000"/>
        </w:rPr>
        <w:t>б)  при</w:t>
      </w:r>
      <w:proofErr w:type="gramEnd"/>
      <w:r w:rsidRPr="00AF737D">
        <w:rPr>
          <w:color w:val="000000"/>
        </w:rPr>
        <w:t xml:space="preserve"> переводе в классы с углубленным изучением отдельных учебных предметов  ища  профильного   обучения  в  образовательной  организации Ростовской области.        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3</w:t>
      </w:r>
      <w:r w:rsidRPr="00AF737D">
        <w:rPr>
          <w:rStyle w:val="a5"/>
          <w:color w:val="000000"/>
        </w:rPr>
        <w:t>.</w:t>
      </w:r>
      <w:r w:rsidRPr="00AF737D">
        <w:rPr>
          <w:rStyle w:val="apple-converted-space"/>
          <w:i/>
          <w:iCs/>
          <w:color w:val="000000"/>
        </w:rPr>
        <w:t> </w:t>
      </w:r>
      <w:r w:rsidRPr="00AF737D">
        <w:rPr>
          <w:color w:val="000000"/>
        </w:rPr>
        <w:t>Образовательные организации, указанные в подпункте «а» пункта 2 настоящего Порядка организации индивидуального отбора обучающихся, при   осуществлении   индивидуального   отбора   обучающихся   обязаны обеспечить    соблюдение    прав    граждан    на    получение    образования установленных законодательством Российской Федерации, создать условия гласности и открытости и обеспечить объективность оценки способностей склонностей обучающихся.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 xml:space="preserve">4. В рамках осуществления индивидуального отбора обучающихся образовательные организации в срок не позднее, чем за 30 календарных дней до начала проведения индивидуального отбора обучающихся, размещают  в средствах массовой информации и в информационно-телекоммуникационной сети «Интернет» (на официальном сайте образовательной организации) информацию о  квоте (с учетом государственного или муниципального </w:t>
      </w:r>
      <w:r>
        <w:rPr>
          <w:color w:val="000000"/>
        </w:rPr>
        <w:t>задания)</w:t>
      </w:r>
      <w:r w:rsidRPr="00AF737D">
        <w:rPr>
          <w:color w:val="000000"/>
        </w:rPr>
        <w:t>,   установленной  для   приема   (перевода)   обучающихся,   сроках проведения индивидуального отбора обучающихся, месте подачи заявлений родителями     (законными     представителями)     обучающихся,     перечне предъявляемом   для   участия   в   индивидуальном   отборе   обучающихся документов.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 xml:space="preserve"> 5. Образовательная организация при участии органов самоуправления самостоятельно определяет процедуру и критерии индивидуального отбора обучающихся при приеме </w:t>
      </w:r>
      <w:r w:rsidRPr="00AF737D">
        <w:rPr>
          <w:color w:val="000000"/>
        </w:rPr>
        <w:lastRenderedPageBreak/>
        <w:t>(переводе) в образовательные организации с учётом выбранного профиля для получения основного общего и среднего общего   образования   с   углубленным   изучением   отдельных   учебных предметов   или   для   профильного   обучения,   организовывает   широкое обсуждение процедуры и критериев индивидуального отбора обучающих  и закрепляет решение локальным актом с обязательным размещением данной информации на официальном сайте образовательной организации.    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6. Образовательная организация в первую очередь обеспечивает прием в   классы   углубленного   изучения   предметов   и   профильные   классы обучающихся   с   высоким   уровнем   базовой   подготовки   по   основным предметам,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конкретной образовательной организацией, и имеющих право на получение общего образования.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7. Образовательная организация при индивидуальном отборе учитывает заинтересованность обучающегося и его индивидуальные достижения (например, достижения в учении, победы в олимпиадах, интеллектуальных марафонах, конкурсах, спортивных состязаниях, а также высокие результаты в исследовательской, внешкольной и внеурочной деятельности профильной направленности и другое, а также результаты государственной итоговой аттестации обучающихся, освоивших программы основного общего образования) при отсутствии медицинских противопоказаний (для классов спортивной направленности обязательно).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8. Основанием для проведения процедуры индивидуального отбора является заявления родителей (законных представителей).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9. Для организации и проведения индивидуального отбора обучающихся образовательной организацией ежегодно создается комиссия, включающая представителей органов самоуправления образовательной организации и учредителя, с целью обеспечения независимости, объективности и открытости проведения индивидуального отбора обучающихся.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10. Образовательной организацией создается конфликтная комиссия, включающая   представителей   органов   самоуправления   образовательной организации и учредителя, в порядке, установленном локальным правовым актом соответствующей образовательной организации.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 Для участия в индивидуальном отборе обучающихся в случае, предусмотренном подпунктом «а» пункта 2 настоящего Порядка организации индивидуального     отбора    обучающихся,     представляются   следующие   документы: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proofErr w:type="gramStart"/>
      <w:r w:rsidRPr="00AF737D">
        <w:rPr>
          <w:color w:val="000000"/>
        </w:rPr>
        <w:t>а)  личное</w:t>
      </w:r>
      <w:proofErr w:type="gramEnd"/>
      <w:r w:rsidRPr="00AF737D">
        <w:rPr>
          <w:color w:val="000000"/>
        </w:rPr>
        <w:t xml:space="preserve"> заявление родителя (законного представителя) обучающегося о допуске к участию в индивидуальном отборе обучающихся;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б)          справка с предыдущего места учёбы;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в)   справка с места жительства, подтверждающая факт совместного проживания обучающегося с родителем (законным представителем).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proofErr w:type="gramStart"/>
      <w:r w:rsidRPr="00AF737D">
        <w:rPr>
          <w:color w:val="000000"/>
        </w:rPr>
        <w:t>Для  участия</w:t>
      </w:r>
      <w:proofErr w:type="gramEnd"/>
      <w:r w:rsidRPr="00AF737D">
        <w:rPr>
          <w:color w:val="000000"/>
        </w:rPr>
        <w:t xml:space="preserve"> в индивидуальном отборе обучающихся  в образовательные организации в случае, предусмотренном подпунктом «б» пункта  2   настоящего   Порядка организации индивидуального отбора обучающихся, предоставляется личное заявление родителя (законного представителя) обучающегося о допуске к участию в индивидуальном отборе обучающихся.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12.  Результаты индивидуального отбора обучающихся оформляются протоколом комиссии, который подписывают все члены комиссии.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13.   О   решении   комиссии   образовательная   организация   обязана индивидуально  в   письменной    форме    проинформировать    родителей (законных представителей) обучающегося не позднее трех рабочих дней после дня окончания индивидуального отбора.                                                                      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lastRenderedPageBreak/>
        <w:t xml:space="preserve">14.  В случае несогласия с решением комиссии, родители (законные представители) обучающегося имеют право в течение трех рабочих дней </w:t>
      </w:r>
      <w:proofErr w:type="gramStart"/>
      <w:r w:rsidRPr="00AF737D">
        <w:rPr>
          <w:color w:val="000000"/>
        </w:rPr>
        <w:t>после  дня</w:t>
      </w:r>
      <w:proofErr w:type="gramEnd"/>
      <w:r w:rsidRPr="00AF737D">
        <w:rPr>
          <w:color w:val="000000"/>
        </w:rPr>
        <w:t>   ознакомления   с   результатами   направить   апелляцию (путем написания письменного заявления в конфликтную комиссию соответствующей образовательной организации.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 xml:space="preserve">15. Обучающиеся, успешно </w:t>
      </w:r>
      <w:proofErr w:type="gramStart"/>
      <w:r w:rsidRPr="00AF737D">
        <w:rPr>
          <w:color w:val="000000"/>
        </w:rPr>
        <w:t>прошедшие  индивидуальный</w:t>
      </w:r>
      <w:proofErr w:type="gramEnd"/>
      <w:r w:rsidRPr="00AF737D">
        <w:rPr>
          <w:color w:val="000000"/>
        </w:rPr>
        <w:t xml:space="preserve"> отбор.  </w:t>
      </w:r>
      <w:proofErr w:type="gramStart"/>
      <w:r w:rsidRPr="00AF737D">
        <w:rPr>
          <w:color w:val="000000"/>
        </w:rPr>
        <w:t>зачисляются</w:t>
      </w:r>
      <w:proofErr w:type="gramEnd"/>
      <w:r w:rsidRPr="00AF737D">
        <w:rPr>
          <w:color w:val="000000"/>
        </w:rPr>
        <w:t>   в   образовательные   организации   на   основании   приказа руководителя образовательной организации.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16.    Образовательная   организация   несет   ответственность перед обучающимися, их родителями (законными представителями), учредителем;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воспитание, отвечающее требованиям, предъявляемым к углубленному и профильному образованию, за сохранение контингента обучающихся в течение всего срока их обучения.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Pr="00AF737D" w:rsidRDefault="008128B8" w:rsidP="008128B8">
      <w:pPr>
        <w:pStyle w:val="a3"/>
        <w:spacing w:before="15" w:beforeAutospacing="0" w:after="15" w:afterAutospacing="0" w:line="252" w:lineRule="atLeast"/>
        <w:ind w:firstLine="300"/>
        <w:jc w:val="both"/>
        <w:rPr>
          <w:color w:val="000000"/>
        </w:rPr>
      </w:pPr>
      <w:r w:rsidRPr="00AF737D">
        <w:rPr>
          <w:color w:val="000000"/>
        </w:rPr>
        <w:t> </w:t>
      </w:r>
    </w:p>
    <w:p w:rsidR="008128B8" w:rsidRPr="00AF737D" w:rsidRDefault="008128B8" w:rsidP="008128B8">
      <w:pPr>
        <w:rPr>
          <w:rFonts w:ascii="Times New Roman" w:hAnsi="Times New Roman" w:cs="Times New Roman"/>
          <w:sz w:val="24"/>
          <w:szCs w:val="24"/>
        </w:rPr>
      </w:pPr>
    </w:p>
    <w:p w:rsidR="003576FF" w:rsidRDefault="003576FF"/>
    <w:sectPr w:rsidR="003576FF" w:rsidSect="00A1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B8"/>
    <w:rsid w:val="003576FF"/>
    <w:rsid w:val="008128B8"/>
    <w:rsid w:val="00E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57755-7A45-4644-813F-6D3A263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8B8"/>
    <w:rPr>
      <w:b/>
      <w:bCs/>
    </w:rPr>
  </w:style>
  <w:style w:type="character" w:styleId="a5">
    <w:name w:val="Emphasis"/>
    <w:basedOn w:val="a0"/>
    <w:uiPriority w:val="20"/>
    <w:qFormat/>
    <w:rsid w:val="008128B8"/>
    <w:rPr>
      <w:i/>
      <w:iCs/>
    </w:rPr>
  </w:style>
  <w:style w:type="character" w:customStyle="1" w:styleId="apple-converted-space">
    <w:name w:val="apple-converted-space"/>
    <w:basedOn w:val="a0"/>
    <w:rsid w:val="0081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Учитель</cp:lastModifiedBy>
  <cp:revision>2</cp:revision>
  <dcterms:created xsi:type="dcterms:W3CDTF">2014-12-23T09:18:00Z</dcterms:created>
  <dcterms:modified xsi:type="dcterms:W3CDTF">2014-12-23T09:18:00Z</dcterms:modified>
</cp:coreProperties>
</file>