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D" w:rsidRPr="00841BEE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BFD" w:rsidRPr="00841BEE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841BEE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 xml:space="preserve">Обсуждено и рекомендовано  </w:t>
      </w: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 xml:space="preserve">к утверждении </w:t>
      </w: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>МБОУ «Школа № 64»</w:t>
      </w: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>Протокол №1</w:t>
      </w:r>
    </w:p>
    <w:p w:rsidR="00615197" w:rsidRPr="00841BEE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841BEE">
        <w:rPr>
          <w:rFonts w:ascii="Times New Roman" w:hAnsi="Times New Roman" w:cs="Times New Roman"/>
          <w:sz w:val="24"/>
          <w:szCs w:val="24"/>
        </w:rPr>
        <w:t>«27» » 08  2015   г.</w:t>
      </w:r>
    </w:p>
    <w:p w:rsidR="00816BFD" w:rsidRPr="00841BEE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841BEE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841BEE" w:rsidRDefault="00615197" w:rsidP="00615197">
      <w:pPr>
        <w:ind w:right="-355"/>
        <w:jc w:val="both"/>
        <w:rPr>
          <w:rFonts w:ascii="Times New Roman" w:hAnsi="Times New Roman" w:cs="Times New Roman"/>
          <w:b/>
          <w:sz w:val="56"/>
          <w:szCs w:val="56"/>
        </w:rPr>
        <w:sectPr w:rsidR="00816BFD" w:rsidRPr="00841BEE" w:rsidSect="0030203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9283" cy="2438400"/>
            <wp:effectExtent l="19050" t="0" r="10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8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FD" w:rsidRPr="00841BEE" w:rsidRDefault="00816BFD" w:rsidP="00816BF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841BEE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841BEE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841BEE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BEE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2B2E0F" w:rsidRPr="00841BEE" w:rsidRDefault="002B2E0F" w:rsidP="002B2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BF9" w:rsidRPr="00615197" w:rsidRDefault="00615197" w:rsidP="00615197">
      <w:pPr>
        <w:shd w:val="clear" w:color="auto" w:fill="FFFFFF"/>
        <w:autoSpaceDE w:val="0"/>
        <w:autoSpaceDN w:val="0"/>
        <w:adjustRightInd w:val="0"/>
        <w:ind w:left="720" w:right="2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197">
        <w:rPr>
          <w:rFonts w:ascii="Times New Roman" w:hAnsi="Times New Roman" w:cs="Times New Roman"/>
          <w:b/>
          <w:sz w:val="36"/>
          <w:szCs w:val="36"/>
        </w:rPr>
        <w:t>О  текущем контроле успеваемости и промежуточной аттестации обучающихся</w:t>
      </w:r>
    </w:p>
    <w:p w:rsidR="00615197" w:rsidRPr="00615197" w:rsidRDefault="00615197" w:rsidP="00615197">
      <w:pPr>
        <w:shd w:val="clear" w:color="auto" w:fill="FFFFFF"/>
        <w:autoSpaceDE w:val="0"/>
        <w:autoSpaceDN w:val="0"/>
        <w:adjustRightInd w:val="0"/>
        <w:ind w:left="720" w:right="245"/>
        <w:jc w:val="center"/>
        <w:rPr>
          <w:rFonts w:ascii="Times New Roman" w:hAnsi="Times New Roman" w:cs="Times New Roman"/>
          <w:sz w:val="36"/>
          <w:szCs w:val="36"/>
        </w:rPr>
      </w:pPr>
    </w:p>
    <w:p w:rsidR="00302034" w:rsidRPr="00841BEE" w:rsidRDefault="00865782" w:rsidP="00302034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 w:rsidRPr="00841BEE">
        <w:rPr>
          <w:rFonts w:cs="Times New Roman"/>
          <w:b/>
          <w:i/>
          <w:sz w:val="32"/>
          <w:szCs w:val="32"/>
        </w:rPr>
        <w:t xml:space="preserve">муниципальное </w:t>
      </w:r>
      <w:r w:rsidR="00302034" w:rsidRPr="00841BEE">
        <w:rPr>
          <w:rFonts w:cs="Times New Roman"/>
          <w:b/>
          <w:i/>
          <w:sz w:val="32"/>
          <w:szCs w:val="32"/>
        </w:rPr>
        <w:t xml:space="preserve"> бюджетно</w:t>
      </w:r>
      <w:r w:rsidRPr="00841BEE">
        <w:rPr>
          <w:rFonts w:cs="Times New Roman"/>
          <w:b/>
          <w:i/>
          <w:sz w:val="32"/>
          <w:szCs w:val="32"/>
        </w:rPr>
        <w:t xml:space="preserve">е </w:t>
      </w:r>
      <w:r w:rsidR="00302034" w:rsidRPr="00841BEE">
        <w:rPr>
          <w:rFonts w:cs="Times New Roman"/>
          <w:b/>
          <w:i/>
          <w:sz w:val="32"/>
          <w:szCs w:val="32"/>
        </w:rPr>
        <w:t xml:space="preserve"> общеобразовательно</w:t>
      </w:r>
      <w:r w:rsidRPr="00841BEE">
        <w:rPr>
          <w:rFonts w:cs="Times New Roman"/>
          <w:b/>
          <w:i/>
          <w:sz w:val="32"/>
          <w:szCs w:val="32"/>
        </w:rPr>
        <w:t>е</w:t>
      </w:r>
    </w:p>
    <w:p w:rsidR="00302034" w:rsidRPr="00841BEE" w:rsidRDefault="00302034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 w:rsidRPr="00841BEE">
        <w:rPr>
          <w:rFonts w:cs="Times New Roman"/>
          <w:b/>
          <w:i/>
          <w:sz w:val="32"/>
          <w:szCs w:val="32"/>
        </w:rPr>
        <w:t>  учреждени</w:t>
      </w:r>
      <w:r w:rsidR="00865782" w:rsidRPr="00841BEE">
        <w:rPr>
          <w:rFonts w:cs="Times New Roman"/>
          <w:b/>
          <w:i/>
          <w:sz w:val="32"/>
          <w:szCs w:val="32"/>
        </w:rPr>
        <w:t>е</w:t>
      </w:r>
      <w:r w:rsidRPr="00841BEE">
        <w:rPr>
          <w:rFonts w:cs="Times New Roman"/>
          <w:b/>
          <w:i/>
          <w:sz w:val="32"/>
          <w:szCs w:val="32"/>
        </w:rPr>
        <w:t xml:space="preserve"> </w:t>
      </w:r>
      <w:r w:rsidR="00865782" w:rsidRPr="00841BEE">
        <w:rPr>
          <w:rFonts w:cs="Times New Roman"/>
          <w:b/>
          <w:i/>
          <w:sz w:val="32"/>
          <w:szCs w:val="32"/>
        </w:rPr>
        <w:t>города Ростова-на-Дону «Школа № 64»</w:t>
      </w: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841BEE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15197" w:rsidRDefault="00615197" w:rsidP="00615197">
      <w:pPr>
        <w:pStyle w:val="a3"/>
        <w:spacing w:after="0" w:line="276" w:lineRule="auto"/>
        <w:rPr>
          <w:rFonts w:cs="Times New Roman"/>
          <w:b/>
          <w:i/>
          <w:sz w:val="32"/>
          <w:szCs w:val="32"/>
        </w:rPr>
      </w:pPr>
    </w:p>
    <w:p w:rsidR="00615197" w:rsidRPr="00841BEE" w:rsidRDefault="00615197" w:rsidP="00615197">
      <w:pPr>
        <w:pStyle w:val="a3"/>
        <w:spacing w:after="0" w:line="276" w:lineRule="auto"/>
        <w:rPr>
          <w:rFonts w:cs="Times New Roman"/>
          <w:b/>
          <w:i/>
          <w:sz w:val="32"/>
          <w:szCs w:val="32"/>
        </w:rPr>
      </w:pPr>
    </w:p>
    <w:p w:rsidR="00841BEE" w:rsidRPr="00841BEE" w:rsidRDefault="009A1D25" w:rsidP="00841BEE">
      <w:pPr>
        <w:tabs>
          <w:tab w:val="left" w:pos="0"/>
          <w:tab w:val="left" w:pos="18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41BEE" w:rsidRPr="00841BEE">
        <w:rPr>
          <w:rFonts w:ascii="Times New Roman" w:hAnsi="Times New Roman" w:cs="Times New Roman"/>
          <w:b/>
        </w:rPr>
        <w:t>Общие положения</w:t>
      </w:r>
    </w:p>
    <w:p w:rsidR="00841BEE" w:rsidRDefault="00841BEE" w:rsidP="00841BEE">
      <w:pPr>
        <w:numPr>
          <w:ilvl w:val="1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Настоящее «Положение о текущем контроле успеваем</w:t>
      </w:r>
      <w:r>
        <w:rPr>
          <w:rFonts w:ascii="Times New Roman" w:hAnsi="Times New Roman" w:cs="Times New Roman"/>
        </w:rPr>
        <w:t>ости и промежуточной аттестации</w:t>
      </w:r>
    </w:p>
    <w:p w:rsidR="00841BEE" w:rsidRPr="00841BEE" w:rsidRDefault="00841BEE" w:rsidP="00841BEE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обучающихся общеобразовательного учреждения» (далее - Положение) является локальным актом общеобразовательного учреждения МБОУ « Школа № 64»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841BEE" w:rsidRDefault="00841BEE" w:rsidP="00841BEE">
      <w:pPr>
        <w:pStyle w:val="a5"/>
        <w:tabs>
          <w:tab w:val="num" w:pos="426"/>
        </w:tabs>
        <w:outlineLvl w:val="2"/>
        <w:rPr>
          <w:sz w:val="24"/>
          <w:szCs w:val="24"/>
        </w:rPr>
      </w:pPr>
      <w:r w:rsidRPr="00841BEE">
        <w:rPr>
          <w:sz w:val="24"/>
          <w:szCs w:val="24"/>
        </w:rPr>
        <w:t xml:space="preserve">1.2.    Настоящее Положение разработано в соответствии с Законом об образовании РФ от            </w:t>
      </w:r>
      <w:r>
        <w:rPr>
          <w:sz w:val="24"/>
          <w:szCs w:val="24"/>
        </w:rPr>
        <w:t xml:space="preserve"> </w:t>
      </w:r>
    </w:p>
    <w:p w:rsidR="00841BEE" w:rsidRPr="00841BEE" w:rsidRDefault="00841BEE" w:rsidP="00841BEE">
      <w:pPr>
        <w:pStyle w:val="a5"/>
        <w:outlineLvl w:val="2"/>
        <w:rPr>
          <w:sz w:val="24"/>
          <w:szCs w:val="24"/>
          <w:u w:val="single"/>
        </w:rPr>
      </w:pPr>
      <w:r w:rsidRPr="00841BEE">
        <w:rPr>
          <w:sz w:val="24"/>
          <w:szCs w:val="24"/>
        </w:rPr>
        <w:t xml:space="preserve">29.12.2012 № 273-ФЗ,      Уставом общеобразовательного учреждения.         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1.3.     Положение принимается педагогическим советом ОУ или иным управляющим </w:t>
      </w:r>
    </w:p>
    <w:p w:rsidR="00841BEE" w:rsidRPr="00841BEE" w:rsidRDefault="00841BEE" w:rsidP="00841BEE">
      <w:pPr>
        <w:pStyle w:val="a5"/>
        <w:tabs>
          <w:tab w:val="num" w:pos="426"/>
        </w:tabs>
        <w:spacing w:before="0" w:after="0"/>
        <w:jc w:val="both"/>
        <w:rPr>
          <w:sz w:val="24"/>
          <w:szCs w:val="24"/>
        </w:rPr>
      </w:pPr>
      <w:r w:rsidRPr="00841BEE">
        <w:rPr>
          <w:sz w:val="24"/>
          <w:szCs w:val="24"/>
        </w:rPr>
        <w:t>органом, имеющим право вносить в него свои изменения и дополнения, и                утверждается    руководителем  образовательного Учреждения.</w:t>
      </w:r>
    </w:p>
    <w:p w:rsidR="00841BEE" w:rsidRPr="00841BEE" w:rsidRDefault="00841BEE" w:rsidP="00841BEE">
      <w:pPr>
        <w:tabs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1.4.     Положение является локальным нормативным актом, регламентирующим </w:t>
      </w:r>
    </w:p>
    <w:p w:rsidR="00841BEE" w:rsidRPr="00841BEE" w:rsidRDefault="00841BEE" w:rsidP="00841BEE">
      <w:pPr>
        <w:tabs>
          <w:tab w:val="left" w:pos="180"/>
          <w:tab w:val="num" w:pos="426"/>
          <w:tab w:val="num" w:pos="1440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 учебную деятельность образовательного учреждения.</w:t>
      </w:r>
    </w:p>
    <w:p w:rsidR="00841BEE" w:rsidRPr="00841BEE" w:rsidRDefault="00841BEE" w:rsidP="00841BE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1.5.     Целями текущей и промежуточной аттестации являются:</w:t>
      </w:r>
    </w:p>
    <w:p w:rsidR="00841BEE" w:rsidRPr="00841BEE" w:rsidRDefault="00841BEE" w:rsidP="00841BEE">
      <w:pPr>
        <w:pStyle w:val="a8"/>
        <w:numPr>
          <w:ilvl w:val="0"/>
          <w:numId w:val="16"/>
        </w:numPr>
        <w:tabs>
          <w:tab w:val="num" w:pos="709"/>
        </w:tabs>
        <w:spacing w:after="100" w:afterAutospacing="1"/>
        <w:jc w:val="both"/>
      </w:pPr>
      <w:r w:rsidRPr="00841BEE"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</w:t>
      </w:r>
    </w:p>
    <w:p w:rsidR="00841BEE" w:rsidRPr="00841BEE" w:rsidRDefault="00841BEE" w:rsidP="00841BEE">
      <w:pPr>
        <w:pStyle w:val="a8"/>
        <w:numPr>
          <w:ilvl w:val="0"/>
          <w:numId w:val="16"/>
        </w:numPr>
        <w:tabs>
          <w:tab w:val="num" w:pos="709"/>
        </w:tabs>
        <w:spacing w:after="100" w:afterAutospacing="1"/>
        <w:jc w:val="both"/>
      </w:pPr>
      <w:r w:rsidRPr="00841BEE">
        <w:t>соотнесение этого уровня с требованиями ФГОС;</w:t>
      </w:r>
    </w:p>
    <w:p w:rsidR="00841BEE" w:rsidRPr="00841BEE" w:rsidRDefault="00841BEE" w:rsidP="00841BEE">
      <w:pPr>
        <w:pStyle w:val="a8"/>
        <w:numPr>
          <w:ilvl w:val="0"/>
          <w:numId w:val="16"/>
        </w:numPr>
        <w:tabs>
          <w:tab w:val="num" w:pos="709"/>
        </w:tabs>
        <w:spacing w:after="100" w:afterAutospacing="1"/>
        <w:jc w:val="both"/>
      </w:pPr>
      <w:r w:rsidRPr="00841BEE">
        <w:t>контроль выполнения учебных программ в соответствии с календарно-тематическим планированием;</w:t>
      </w:r>
    </w:p>
    <w:p w:rsidR="00841BEE" w:rsidRPr="00841BEE" w:rsidRDefault="00841BEE" w:rsidP="00841BEE">
      <w:pPr>
        <w:pStyle w:val="a8"/>
        <w:numPr>
          <w:ilvl w:val="0"/>
          <w:numId w:val="16"/>
        </w:numPr>
        <w:tabs>
          <w:tab w:val="num" w:pos="709"/>
        </w:tabs>
        <w:jc w:val="both"/>
      </w:pPr>
      <w:r w:rsidRPr="00841BEE"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</w:t>
      </w:r>
    </w:p>
    <w:p w:rsidR="00841BEE" w:rsidRPr="00841BEE" w:rsidRDefault="00841BEE" w:rsidP="00841BE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1.6    Текущая аттестация обеспечивает оперативное управление  и коррекцию учебной   деятельности    обучающегося </w:t>
      </w:r>
    </w:p>
    <w:p w:rsidR="00841BEE" w:rsidRPr="00841BEE" w:rsidRDefault="00841BEE" w:rsidP="00841BE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1.7.   Промежуточная аттестация обеспечивает контроль эффективности учебной деятельности  образовательного процесса в целом и является основанием для решения вопроса о           переводе учащихся в следующий класс.</w:t>
      </w:r>
    </w:p>
    <w:p w:rsidR="00841BEE" w:rsidRPr="00841BEE" w:rsidRDefault="00841BEE" w:rsidP="00841BE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1.8.   Все вопросы текущей и промежуточной аттестации обучающихся, не урегулированные    настоящим Положением, разрешаются на основе нормативных актов вышестоящих    органов управления образованием.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b/>
          <w:bCs/>
          <w:color w:val="000000"/>
        </w:rPr>
      </w:pPr>
      <w:r w:rsidRPr="00841BEE">
        <w:rPr>
          <w:rFonts w:ascii="Times New Roman" w:hAnsi="Times New Roman" w:cs="Times New Roman"/>
          <w:b/>
          <w:bCs/>
          <w:color w:val="000000"/>
        </w:rPr>
        <w:t>2.Содержание, формы и порядок проведения текущего контроля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841BEE">
        <w:rPr>
          <w:rFonts w:ascii="Times New Roman" w:hAnsi="Times New Roman" w:cs="Times New Roman"/>
          <w:color w:val="000000"/>
        </w:rPr>
        <w:t>деятельностно</w:t>
      </w:r>
      <w:proofErr w:type="spellEnd"/>
      <w:r w:rsidRPr="00841BEE">
        <w:rPr>
          <w:rFonts w:ascii="Times New Roman" w:hAnsi="Times New Roman" w:cs="Times New Roman"/>
          <w:color w:val="000000"/>
        </w:rPr>
        <w:t>-коммуникативных умении, ценностных ориентации.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2.2.Порядок, формы, периодичность, количество обязательных мероприятий при     проведении   текущего контроля успеваемости обучающихся определяются учителем, преподающим этот   предмет, и отражаются в  рабочих вариантах программ учителя.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>2.3.</w:t>
      </w:r>
      <w:r w:rsidRPr="00841BEE">
        <w:rPr>
          <w:rFonts w:ascii="Times New Roman" w:hAnsi="Times New Roman" w:cs="Times New Roman"/>
          <w:color w:val="000000"/>
        </w:rPr>
        <w:tab/>
        <w:t xml:space="preserve"> Формы текущего контроля успеваемости - оценка устного ответа обучающегося,      его    самостоятельной, практической или лабораторной работы, тематического зачета,      контрольной работы и др.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41BEE">
        <w:rPr>
          <w:rFonts w:ascii="Times New Roman" w:hAnsi="Times New Roman" w:cs="Times New Roman"/>
          <w:color w:val="000000"/>
        </w:rPr>
        <w:t>2.4. Руководители методических объединений , заместители руководителя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 xml:space="preserve"> по УВР контролируют ход текущего контроля успеваемости обучающихся, 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41BEE">
        <w:rPr>
          <w:rFonts w:ascii="Times New Roman" w:hAnsi="Times New Roman" w:cs="Times New Roman"/>
          <w:color w:val="000000"/>
        </w:rPr>
        <w:t>при необходимости оказывают методическую помощь</w:t>
      </w:r>
      <w:r w:rsidRPr="00841BEE">
        <w:rPr>
          <w:rFonts w:ascii="Times New Roman" w:hAnsi="Times New Roman" w:cs="Times New Roman"/>
        </w:rPr>
        <w:t xml:space="preserve"> </w:t>
      </w:r>
      <w:r w:rsidRPr="00841BEE">
        <w:rPr>
          <w:rFonts w:ascii="Times New Roman" w:hAnsi="Times New Roman" w:cs="Times New Roman"/>
          <w:color w:val="000000"/>
        </w:rPr>
        <w:t>учителю в его проведении.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41BEE">
        <w:rPr>
          <w:rFonts w:ascii="Times New Roman" w:hAnsi="Times New Roman" w:cs="Times New Roman"/>
          <w:color w:val="000000"/>
        </w:rPr>
        <w:t xml:space="preserve">2.5.График проведения обязательных форм текущего контроля успеваемости обучающихся      (письменных контрольных работ по математике и русскому языку) составляется    заместителем директора по УВР за каждую четверть или полугодие 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 xml:space="preserve"> и является открытым для всех педагогических работников, обучающихся, их родителей     (законных представителей).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 xml:space="preserve"> Учителем проводится  поэлементный  анализ по результатам контрольной  работы   который предоставляется заместителю директора по УВР.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 xml:space="preserve">  2.6.Текущий контроль успеваемости обучающихся 1 класса в течение учебного года     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lastRenderedPageBreak/>
        <w:t xml:space="preserve">  осуществляется качественно, без фиксации достижений обучающихся в классном журнале  виде отметок по пятибалльной системе.    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2.7. Во 2-4 классах в соответствии с требованиями ФГОС приоритетными в становятся новые формы контроля - </w:t>
      </w:r>
      <w:proofErr w:type="spellStart"/>
      <w:r w:rsidRPr="00841BEE">
        <w:rPr>
          <w:rFonts w:ascii="Times New Roman" w:hAnsi="Times New Roman" w:cs="Times New Roman"/>
        </w:rPr>
        <w:t>метапредметные</w:t>
      </w:r>
      <w:proofErr w:type="spellEnd"/>
      <w:r w:rsidRPr="00841BEE">
        <w:rPr>
          <w:rFonts w:ascii="Times New Roman" w:hAnsi="Times New Roman" w:cs="Times New Roman"/>
        </w:rPr>
        <w:t xml:space="preserve"> диагностические работы.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proofErr w:type="spellStart"/>
      <w:r w:rsidRPr="00841BEE">
        <w:rPr>
          <w:rFonts w:ascii="Times New Roman" w:hAnsi="Times New Roman" w:cs="Times New Roman"/>
        </w:rPr>
        <w:t>Метапредметные</w:t>
      </w:r>
      <w:proofErr w:type="spellEnd"/>
      <w:r w:rsidRPr="00841BEE">
        <w:rPr>
          <w:rFonts w:ascii="Times New Roman" w:hAnsi="Times New Roman" w:cs="Times New Roman"/>
        </w:rPr>
        <w:t xml:space="preserve">  диагностические работы составляются из </w:t>
      </w:r>
      <w:proofErr w:type="spellStart"/>
      <w:r w:rsidRPr="00841BEE">
        <w:rPr>
          <w:rFonts w:ascii="Times New Roman" w:hAnsi="Times New Roman" w:cs="Times New Roman"/>
        </w:rPr>
        <w:t>компетентностных</w:t>
      </w:r>
      <w:proofErr w:type="spellEnd"/>
      <w:r w:rsidRPr="00841BEE">
        <w:rPr>
          <w:rFonts w:ascii="Times New Roman" w:hAnsi="Times New Roman" w:cs="Times New Roman"/>
        </w:rPr>
        <w:t xml:space="preserve"> заданий, требующих от    ученика не  только познавательных, но и регулятивных и коммуникативных действий.   </w:t>
      </w: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2.8. В соответствии с ФГОС в текущую аттестацию учащихся включена новая диагностика результатов личностного развития.   Правила личностной безопасности , конфиденциальности   требуют проводить такую диагностику только в виде </w:t>
      </w:r>
      <w:proofErr w:type="spellStart"/>
      <w:r w:rsidRPr="00841BEE">
        <w:rPr>
          <w:rFonts w:ascii="Times New Roman" w:hAnsi="Times New Roman" w:cs="Times New Roman"/>
        </w:rPr>
        <w:t>неперсонифицированных</w:t>
      </w:r>
      <w:proofErr w:type="spellEnd"/>
      <w:r w:rsidRPr="00841BEE">
        <w:rPr>
          <w:rFonts w:ascii="Times New Roman" w:hAnsi="Times New Roman" w:cs="Times New Roman"/>
        </w:rPr>
        <w:t xml:space="preserve"> работ.  Работы выполняемые учениками, не подписываются, и в таблицы, фиксирующие данные диагностики, заносятся  результаты по всему классу в целом. 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2.9.Традиционные  контрольные работы дополняется новыми формами отслеживания  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результатов освоения образовательной программы, такими как:</w:t>
      </w:r>
    </w:p>
    <w:p w:rsidR="00841BEE" w:rsidRPr="00841BEE" w:rsidRDefault="00841BEE" w:rsidP="00841BEE">
      <w:pPr>
        <w:pStyle w:val="a8"/>
        <w:numPr>
          <w:ilvl w:val="0"/>
          <w:numId w:val="4"/>
        </w:numPr>
        <w:tabs>
          <w:tab w:val="left" w:pos="0"/>
          <w:tab w:val="left" w:pos="180"/>
          <w:tab w:val="num" w:pos="426"/>
        </w:tabs>
      </w:pPr>
      <w:r w:rsidRPr="00841BEE">
        <w:t>целенаправленное наблюдение (фиксация проявляемых ученикам действий и качеств по заданным параметрам);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ind w:left="720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самооценка ученика по принятым формам (например, ли</w:t>
      </w:r>
      <w:r>
        <w:rPr>
          <w:rFonts w:ascii="Times New Roman" w:hAnsi="Times New Roman" w:cs="Times New Roman"/>
        </w:rPr>
        <w:t xml:space="preserve">ст с вопросами по </w:t>
      </w:r>
      <w:proofErr w:type="spellStart"/>
      <w:r>
        <w:rPr>
          <w:rFonts w:ascii="Times New Roman" w:hAnsi="Times New Roman" w:cs="Times New Roman"/>
        </w:rPr>
        <w:t>саморефлексии</w:t>
      </w:r>
      <w:proofErr w:type="spellEnd"/>
      <w:r w:rsidRPr="00841BEE">
        <w:rPr>
          <w:rFonts w:ascii="Times New Roman" w:hAnsi="Times New Roman" w:cs="Times New Roman"/>
        </w:rPr>
        <w:t>,  конкретной деятельности);</w:t>
      </w:r>
    </w:p>
    <w:p w:rsidR="00841BEE" w:rsidRPr="00841BEE" w:rsidRDefault="00841BEE" w:rsidP="00841BEE">
      <w:pPr>
        <w:numPr>
          <w:ilvl w:val="0"/>
          <w:numId w:val="4"/>
        </w:num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результаты учебных проектов;</w:t>
      </w:r>
    </w:p>
    <w:p w:rsidR="00841BEE" w:rsidRPr="00841BEE" w:rsidRDefault="00841BEE" w:rsidP="00841BEE">
      <w:pPr>
        <w:numPr>
          <w:ilvl w:val="0"/>
          <w:numId w:val="4"/>
        </w:num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результаты разнообразных внеурочных и внешкольных работ, достижений учеников.</w:t>
      </w:r>
    </w:p>
    <w:p w:rsidR="00841BEE" w:rsidRDefault="00841BEE" w:rsidP="00841BEE">
      <w:pPr>
        <w:tabs>
          <w:tab w:val="num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BEE">
        <w:rPr>
          <w:rFonts w:ascii="Times New Roman" w:hAnsi="Times New Roman" w:cs="Times New Roman"/>
        </w:rPr>
        <w:t xml:space="preserve">2.10. Оценка  личностных, </w:t>
      </w:r>
      <w:proofErr w:type="spellStart"/>
      <w:r w:rsidRPr="00841BEE">
        <w:rPr>
          <w:rFonts w:ascii="Times New Roman" w:hAnsi="Times New Roman" w:cs="Times New Roman"/>
        </w:rPr>
        <w:t>метапредметных</w:t>
      </w:r>
      <w:proofErr w:type="spellEnd"/>
      <w:r w:rsidRPr="00841BEE">
        <w:rPr>
          <w:rFonts w:ascii="Times New Roman" w:hAnsi="Times New Roman" w:cs="Times New Roman"/>
        </w:rPr>
        <w:t xml:space="preserve"> и предметных результатов.</w:t>
      </w: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u w:val="single"/>
        </w:rPr>
        <w:t>Оценка  личностных результатов</w:t>
      </w:r>
      <w:r w:rsidRPr="00841BEE">
        <w:rPr>
          <w:rFonts w:ascii="Times New Roman" w:hAnsi="Times New Roman" w:cs="Times New Roman"/>
        </w:rPr>
        <w:t>.</w:t>
      </w:r>
    </w:p>
    <w:p w:rsidR="00841BEE" w:rsidRPr="00841BEE" w:rsidRDefault="00841BEE" w:rsidP="00841BEE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Методом оценки личностных результатов учащихся 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841BEE" w:rsidRPr="00841BEE" w:rsidRDefault="00841BEE" w:rsidP="00841BEE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  <w:u w:val="single"/>
        </w:rPr>
      </w:pPr>
      <w:r w:rsidRPr="00841BEE">
        <w:rPr>
          <w:rFonts w:ascii="Times New Roman" w:hAnsi="Times New Roman" w:cs="Times New Roman"/>
          <w:u w:val="single"/>
        </w:rPr>
        <w:t xml:space="preserve"> Оценка </w:t>
      </w:r>
      <w:proofErr w:type="spellStart"/>
      <w:r w:rsidRPr="00841BEE">
        <w:rPr>
          <w:rFonts w:ascii="Times New Roman" w:hAnsi="Times New Roman" w:cs="Times New Roman"/>
          <w:u w:val="single"/>
        </w:rPr>
        <w:t>метапредметных</w:t>
      </w:r>
      <w:proofErr w:type="spellEnd"/>
      <w:r w:rsidRPr="00841BEE">
        <w:rPr>
          <w:rFonts w:ascii="Times New Roman" w:hAnsi="Times New Roman" w:cs="Times New Roman"/>
          <w:u w:val="single"/>
        </w:rPr>
        <w:t xml:space="preserve"> результатов </w:t>
      </w:r>
    </w:p>
    <w:p w:rsidR="00841BEE" w:rsidRPr="00841BEE" w:rsidRDefault="00841BEE" w:rsidP="00841BEE">
      <w:pPr>
        <w:numPr>
          <w:ilvl w:val="0"/>
          <w:numId w:val="6"/>
        </w:num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841BEE" w:rsidRPr="00841BEE" w:rsidRDefault="00841BEE" w:rsidP="00841BEE">
      <w:pPr>
        <w:numPr>
          <w:ilvl w:val="0"/>
          <w:numId w:val="6"/>
        </w:num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Оценка </w:t>
      </w:r>
      <w:proofErr w:type="spellStart"/>
      <w:r w:rsidRPr="00841BEE">
        <w:rPr>
          <w:rFonts w:ascii="Times New Roman" w:hAnsi="Times New Roman" w:cs="Times New Roman"/>
        </w:rPr>
        <w:t>метапредметных</w:t>
      </w:r>
      <w:proofErr w:type="spellEnd"/>
      <w:r w:rsidRPr="00841BEE">
        <w:rPr>
          <w:rFonts w:ascii="Times New Roman" w:hAnsi="Times New Roman" w:cs="Times New Roman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841BEE">
        <w:rPr>
          <w:rFonts w:ascii="Times New Roman" w:hAnsi="Times New Roman" w:cs="Times New Roman"/>
        </w:rPr>
        <w:t>межпредметной</w:t>
      </w:r>
      <w:proofErr w:type="spellEnd"/>
      <w:r w:rsidRPr="00841BEE">
        <w:rPr>
          <w:rFonts w:ascii="Times New Roman" w:hAnsi="Times New Roman" w:cs="Times New Roman"/>
        </w:rPr>
        <w:t xml:space="preserve"> основе, мониторинг </w:t>
      </w:r>
      <w:proofErr w:type="spellStart"/>
      <w:r w:rsidRPr="00841BEE">
        <w:rPr>
          <w:rFonts w:ascii="Times New Roman" w:hAnsi="Times New Roman" w:cs="Times New Roman"/>
        </w:rPr>
        <w:t>сформированности</w:t>
      </w:r>
      <w:proofErr w:type="spellEnd"/>
      <w:r w:rsidRPr="00841BEE">
        <w:rPr>
          <w:rFonts w:ascii="Times New Roman" w:hAnsi="Times New Roman" w:cs="Times New Roman"/>
        </w:rPr>
        <w:t xml:space="preserve"> основных учебных умений.</w:t>
      </w:r>
    </w:p>
    <w:p w:rsidR="00841BEE" w:rsidRPr="00841BEE" w:rsidRDefault="00841BEE" w:rsidP="00841BEE">
      <w:pPr>
        <w:tabs>
          <w:tab w:val="left" w:pos="0"/>
          <w:tab w:val="left" w:pos="180"/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u w:val="single"/>
        </w:rPr>
        <w:t>Оценка достижения предметных результатов</w:t>
      </w:r>
      <w:r w:rsidRPr="00841BEE">
        <w:rPr>
          <w:rFonts w:ascii="Times New Roman" w:hAnsi="Times New Roman" w:cs="Times New Roman"/>
        </w:rPr>
        <w:t xml:space="preserve"> ведётся как в ходе текущего и промежуточного оценивания, так и в ходе выполнения итоговых проверочных работ.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2.11.Успеваемость всех обучающихся 2-11 классов подлежит текущему контролю.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2.12.Оценка устного ответа обучающегося при текущем контроле успеваемости выставляется в классный журнал в виде отметки по 5-балльной системе.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2.13.Письменные самостоятельные, контрольные и другие виды работ обучающихся оцениваются по 5-балльной системе.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2.14.В ходе текущего контроля успеваемости учитель не может оценить работу обучающегося отметкой «2» («неудовлетворительно») при выпол</w:t>
      </w:r>
      <w:r w:rsidRPr="00841BEE">
        <w:rPr>
          <w:rFonts w:ascii="Times New Roman" w:hAnsi="Times New Roman" w:cs="Times New Roman"/>
          <w:color w:val="000000"/>
        </w:rPr>
        <w:softHyphen/>
        <w:t>нении самостоятельной работы обучающего характера.</w:t>
      </w:r>
    </w:p>
    <w:p w:rsidR="00841BEE" w:rsidRPr="00841BEE" w:rsidRDefault="00841BEE" w:rsidP="00841BEE">
      <w:pPr>
        <w:pStyle w:val="a6"/>
        <w:tabs>
          <w:tab w:val="num" w:pos="426"/>
        </w:tabs>
        <w:spacing w:after="0"/>
        <w:ind w:left="0"/>
      </w:pPr>
      <w:r w:rsidRPr="00841BEE">
        <w:t xml:space="preserve"> 2.15.При выставлении итоговых отметок за  четверть  учитель должен руководствоваться </w:t>
      </w:r>
    </w:p>
    <w:p w:rsidR="00841BEE" w:rsidRPr="00841BEE" w:rsidRDefault="00841BEE" w:rsidP="00841BEE">
      <w:pPr>
        <w:pStyle w:val="a6"/>
        <w:tabs>
          <w:tab w:val="num" w:pos="426"/>
        </w:tabs>
        <w:spacing w:after="0"/>
        <w:ind w:left="0"/>
        <w:rPr>
          <w:color w:val="000000"/>
        </w:rPr>
      </w:pPr>
      <w:r w:rsidRPr="00841BEE">
        <w:t xml:space="preserve"> </w:t>
      </w:r>
      <w:r w:rsidRPr="00841BEE">
        <w:rPr>
          <w:color w:val="000000"/>
        </w:rPr>
        <w:t>нормами оценок, опубликованными в государственных программах по конкретному предмету</w:t>
      </w:r>
      <w:r w:rsidRPr="00841BEE">
        <w:t>, при этом:</w:t>
      </w: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а) оценки за контрольные работы, за работы по обобщению материала являются  приоритетными;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0"/>
        <w:rPr>
          <w:sz w:val="24"/>
          <w:szCs w:val="24"/>
        </w:rPr>
      </w:pPr>
      <w:r w:rsidRPr="00841BEE">
        <w:rPr>
          <w:sz w:val="24"/>
          <w:szCs w:val="24"/>
        </w:rPr>
        <w:t xml:space="preserve">б) неудовлетворительные оценки при итоговой аттестации за  четверть  не учитываются  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0"/>
        <w:rPr>
          <w:sz w:val="24"/>
          <w:szCs w:val="24"/>
        </w:rPr>
      </w:pPr>
      <w:r w:rsidRPr="00841BEE">
        <w:rPr>
          <w:sz w:val="24"/>
          <w:szCs w:val="24"/>
        </w:rPr>
        <w:t>при условии, если учащийся сдал задолженность по не усвоенным ранее  темам;</w:t>
      </w:r>
    </w:p>
    <w:p w:rsidR="00841BEE" w:rsidRDefault="00841BEE" w:rsidP="00841BEE">
      <w:pPr>
        <w:pStyle w:val="a6"/>
        <w:tabs>
          <w:tab w:val="num" w:pos="426"/>
        </w:tabs>
        <w:spacing w:after="0"/>
        <w:ind w:left="540" w:hanging="540"/>
      </w:pPr>
      <w:r w:rsidRPr="00841BEE">
        <w:t>2.16.Учащиеся, временно обучающиеся в санаторно-ле</w:t>
      </w:r>
      <w:r>
        <w:t>сных школах, реабилитационных и</w:t>
      </w:r>
    </w:p>
    <w:p w:rsidR="00841BEE" w:rsidRDefault="00841BEE" w:rsidP="00841BEE">
      <w:pPr>
        <w:pStyle w:val="a6"/>
        <w:tabs>
          <w:tab w:val="num" w:pos="426"/>
        </w:tabs>
        <w:spacing w:after="0"/>
        <w:ind w:left="540" w:hanging="540"/>
      </w:pPr>
      <w:r w:rsidRPr="00841BEE">
        <w:t>других общеобразовательных учреждениях, аттестуются</w:t>
      </w:r>
      <w:r>
        <w:t xml:space="preserve"> на основе их аттестации в этих</w:t>
      </w:r>
    </w:p>
    <w:p w:rsidR="00841BEE" w:rsidRPr="00841BEE" w:rsidRDefault="00841BEE" w:rsidP="00841BEE">
      <w:pPr>
        <w:pStyle w:val="a6"/>
        <w:tabs>
          <w:tab w:val="num" w:pos="426"/>
        </w:tabs>
        <w:spacing w:after="0"/>
        <w:ind w:left="540" w:hanging="540"/>
      </w:pPr>
      <w:r w:rsidRPr="00841BEE">
        <w:lastRenderedPageBreak/>
        <w:t xml:space="preserve">учебных заведениях.                                                                                                              </w:t>
      </w:r>
    </w:p>
    <w:p w:rsidR="00841BEE" w:rsidRPr="00841BEE" w:rsidRDefault="00841BEE" w:rsidP="00841BEE">
      <w:pPr>
        <w:pStyle w:val="a6"/>
        <w:tabs>
          <w:tab w:val="num" w:pos="426"/>
        </w:tabs>
        <w:spacing w:after="0"/>
        <w:ind w:left="540" w:hanging="540"/>
        <w:rPr>
          <w:i/>
        </w:rPr>
      </w:pPr>
      <w:r w:rsidRPr="00841BEE">
        <w:t xml:space="preserve"> </w:t>
      </w:r>
      <w:r w:rsidRPr="00841BEE">
        <w:rPr>
          <w:i/>
        </w:rPr>
        <w:t xml:space="preserve">Примечание:                                                                                                                              </w:t>
      </w:r>
      <w:r>
        <w:rPr>
          <w:i/>
        </w:rPr>
        <w:t xml:space="preserve">                              </w:t>
      </w:r>
      <w:r w:rsidRPr="00841BEE">
        <w:rPr>
          <w:i/>
        </w:rPr>
        <w:t>- под «другими» подразумеваются ОУ в той местности, куда по уважительным причинам выехали учащиеся, поставив администрацию школы в известность (заявление родителей) заранее  - из этих ОУ учащийся обязан привезти заверенный печатью ОУ лист с текущими отметками.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360" w:hanging="360"/>
        <w:rPr>
          <w:sz w:val="24"/>
          <w:szCs w:val="24"/>
        </w:rPr>
      </w:pPr>
      <w:r w:rsidRPr="00841BEE">
        <w:rPr>
          <w:sz w:val="24"/>
          <w:szCs w:val="24"/>
        </w:rPr>
        <w:t xml:space="preserve"> 2.17. Учащиеся, пропустившие по не зависящим от них обстоятельствам (болезнь, 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360" w:hanging="360"/>
        <w:rPr>
          <w:sz w:val="24"/>
          <w:szCs w:val="24"/>
        </w:rPr>
      </w:pPr>
      <w:r w:rsidRPr="00841BEE">
        <w:rPr>
          <w:sz w:val="24"/>
          <w:szCs w:val="24"/>
        </w:rPr>
        <w:t xml:space="preserve"> оздоровление в санаторных учреждениях, спортивные соревнования, сборы, стихийные   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360" w:hanging="360"/>
        <w:rPr>
          <w:sz w:val="24"/>
          <w:szCs w:val="24"/>
        </w:rPr>
      </w:pPr>
      <w:r w:rsidRPr="00841BEE">
        <w:rPr>
          <w:sz w:val="24"/>
          <w:szCs w:val="24"/>
        </w:rPr>
        <w:t xml:space="preserve"> бедствия и катастрофы природного и техногенного характера) две трети учебного  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360" w:hanging="360"/>
        <w:rPr>
          <w:sz w:val="24"/>
          <w:szCs w:val="24"/>
        </w:rPr>
      </w:pPr>
      <w:r w:rsidRPr="00841BEE">
        <w:rPr>
          <w:sz w:val="24"/>
          <w:szCs w:val="24"/>
        </w:rPr>
        <w:t xml:space="preserve"> времени,  могут быть не аттестованными. </w:t>
      </w:r>
    </w:p>
    <w:p w:rsidR="00841BEE" w:rsidRPr="00841BEE" w:rsidRDefault="00841BEE" w:rsidP="00841BEE">
      <w:pPr>
        <w:pStyle w:val="3"/>
        <w:tabs>
          <w:tab w:val="num" w:pos="426"/>
        </w:tabs>
        <w:spacing w:after="0"/>
        <w:ind w:left="0"/>
        <w:rPr>
          <w:sz w:val="24"/>
          <w:szCs w:val="24"/>
        </w:rPr>
      </w:pPr>
      <w:r w:rsidRPr="00841BEE">
        <w:rPr>
          <w:sz w:val="24"/>
          <w:szCs w:val="24"/>
        </w:rPr>
        <w:t xml:space="preserve"> Вопрос об аттестации таких учащихся решается в индивидуальном порядке.</w:t>
      </w:r>
    </w:p>
    <w:p w:rsidR="00841BEE" w:rsidRPr="00841BEE" w:rsidRDefault="00841BEE" w:rsidP="00841BEE">
      <w:pPr>
        <w:shd w:val="clear" w:color="auto" w:fill="FFFFFF"/>
        <w:tabs>
          <w:tab w:val="num" w:pos="426"/>
          <w:tab w:val="left" w:pos="1320"/>
        </w:tabs>
        <w:autoSpaceDE w:val="0"/>
        <w:autoSpaceDN w:val="0"/>
        <w:adjustRightInd w:val="0"/>
        <w:ind w:right="245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 xml:space="preserve"> 2.18.Успеваемость обучающихся, занимающихся по индивидуальному учебному плану, подлежит текущему контролю только по предметам, включенным в этот план.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/>
        </w:rPr>
      </w:pPr>
      <w:r w:rsidRPr="00841BEE">
        <w:rPr>
          <w:rFonts w:ascii="Times New Roman" w:hAnsi="Times New Roman" w:cs="Times New Roman"/>
          <w:b/>
          <w:bCs/>
          <w:color w:val="000000"/>
        </w:rPr>
        <w:t>3.Содержание, формы и порядок проведения промежуточной аттестации.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Промежуточная аттестация обучающихся Учреждения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 (2-9 классы), полугодие (10-11классы), год (2-11 класс).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Отметка обучающегося по за год выставляется на основе четвертных    (полугодовых)    отметок и результатов промежуточной аттестации за год   в    соответствии    с    правилами математического округления, при котором к целому прибавляется 1 в случае  когда значение сотых превышает значение 50.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К промежуточной аттестации за год допускаются все обучающиеся 2-8, 10 классов, имеющие текущие положительные  отметки по всем предметам учебного плана.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Промежуточная аттестация обучающихся за год может проводиться письменно или устно.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841BEE" w:rsidRPr="00841BEE" w:rsidRDefault="00841BEE" w:rsidP="00841BEE">
      <w:p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К  устным  формам  промежуточной  аттестации  за  год  относятся:   проверка техники чтения, защита реферата, зачет, собеседование, защита проектно-исследовательской работы по предмету и пр.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Ежегодно, до начала учебного года, на основании положения о промежуточной аттестации и учебного плана ОУ форма, порядок проведения, периодичность и система оценок при промежуточной аттестации обучающихся за год ,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общего образования и согласовываются на заседании МО образовательного учреждения.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На основании решения педагогического совета Учреждения могут быть освобождены от промежуточной аттестации за год обучающиеся:</w:t>
      </w:r>
    </w:p>
    <w:p w:rsidR="00841BEE" w:rsidRPr="00841BEE" w:rsidRDefault="00841BEE" w:rsidP="00841BEE">
      <w:pPr>
        <w:numPr>
          <w:ilvl w:val="0"/>
          <w:numId w:val="8"/>
        </w:numPr>
        <w:shd w:val="clear" w:color="auto" w:fill="FFFFFF"/>
        <w:tabs>
          <w:tab w:val="clear" w:pos="851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имеющие отличные отметки по четвертям по всем предметам, изучаемым в данном учебном году;</w:t>
      </w:r>
    </w:p>
    <w:p w:rsidR="00841BEE" w:rsidRPr="00841BEE" w:rsidRDefault="00841BEE" w:rsidP="00841BEE">
      <w:pPr>
        <w:numPr>
          <w:ilvl w:val="0"/>
          <w:numId w:val="8"/>
        </w:numPr>
        <w:shd w:val="clear" w:color="auto" w:fill="FFFFFF"/>
        <w:tabs>
          <w:tab w:val="clear" w:pos="851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 xml:space="preserve">победители  и призеры предметных олимпиад </w:t>
      </w:r>
      <w:proofErr w:type="spellStart"/>
      <w:r w:rsidRPr="00841BEE">
        <w:rPr>
          <w:rFonts w:ascii="Times New Roman" w:hAnsi="Times New Roman" w:cs="Times New Roman"/>
          <w:color w:val="000000"/>
        </w:rPr>
        <w:t>школьного,муниципального</w:t>
      </w:r>
      <w:proofErr w:type="spellEnd"/>
      <w:r w:rsidRPr="00841BEE">
        <w:rPr>
          <w:rFonts w:ascii="Times New Roman" w:hAnsi="Times New Roman" w:cs="Times New Roman"/>
          <w:color w:val="000000"/>
        </w:rPr>
        <w:t>, регионального, всероссийского и международного уровня</w:t>
      </w:r>
    </w:p>
    <w:p w:rsidR="00841BEE" w:rsidRPr="00841BEE" w:rsidRDefault="00841BEE" w:rsidP="00841BEE">
      <w:pPr>
        <w:numPr>
          <w:ilvl w:val="0"/>
          <w:numId w:val="8"/>
        </w:numPr>
        <w:shd w:val="clear" w:color="auto" w:fill="FFFFFF"/>
        <w:tabs>
          <w:tab w:val="clear" w:pos="851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об</w:t>
      </w:r>
      <w:r w:rsidRPr="00841BEE">
        <w:rPr>
          <w:rFonts w:ascii="Times New Roman" w:hAnsi="Times New Roman" w:cs="Times New Roman"/>
        </w:rPr>
        <w:t>учающиеся с ограниченными возможностями здоровья;</w:t>
      </w:r>
    </w:p>
    <w:p w:rsidR="00841BEE" w:rsidRPr="00841BEE" w:rsidRDefault="00841BEE" w:rsidP="00841BEE">
      <w:pPr>
        <w:numPr>
          <w:ilvl w:val="0"/>
          <w:numId w:val="8"/>
        </w:numPr>
        <w:shd w:val="clear" w:color="auto" w:fill="FFFFFF"/>
        <w:tabs>
          <w:tab w:val="clear" w:pos="851"/>
          <w:tab w:val="num" w:pos="142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обучающиеся на дому.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Список обучающихся, освобожденных от промежуточной аттестации за год утверждается приказом руководителя Учреждения.</w:t>
      </w:r>
    </w:p>
    <w:p w:rsidR="00841BEE" w:rsidRPr="00841BEE" w:rsidRDefault="00841BEE" w:rsidP="00841BEE">
      <w:pPr>
        <w:numPr>
          <w:ilvl w:val="1"/>
          <w:numId w:val="7"/>
        </w:numPr>
        <w:shd w:val="clear" w:color="auto" w:fill="FFFFFF"/>
        <w:tabs>
          <w:tab w:val="clear" w:pos="48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В   соответствии   с   решением   педагогического   совета   Учреждения отдельным обучающимся (по состоянию здоровья на момент аттестации) письменные контрольные работы могут быть заменены на устные формы промежуточной аттестации за год.</w:t>
      </w:r>
    </w:p>
    <w:p w:rsidR="00841BEE" w:rsidRPr="00841BEE" w:rsidRDefault="00841BEE" w:rsidP="00841BEE">
      <w:pPr>
        <w:numPr>
          <w:ilvl w:val="1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позднее,  чем за две недели до начала аттестации.</w:t>
      </w:r>
    </w:p>
    <w:p w:rsidR="00841BEE" w:rsidRPr="00841BEE" w:rsidRDefault="00841BEE" w:rsidP="00841BEE">
      <w:pPr>
        <w:numPr>
          <w:ilvl w:val="1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lastRenderedPageBreak/>
        <w:t>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841BEE" w:rsidRPr="00841BEE" w:rsidRDefault="00841BEE" w:rsidP="00841BEE">
      <w:pPr>
        <w:numPr>
          <w:ilvl w:val="1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При проведении промежуточной аттестации за год итоговая отметка по учебному предмету выставляется учителем на основе среднего арифметического между четвертными отметками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41BEE" w:rsidRPr="00841BEE" w:rsidRDefault="00841BEE" w:rsidP="00841BEE">
      <w:pPr>
        <w:numPr>
          <w:ilvl w:val="1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Итоговые отметки по учебным предметам (с учетом результатов промежуточной аттестации) за текущий учебный год должны быть выставлены до 25 мая во 2-4, 9,11 классах, до 30 мая в 5-8, 10 классах.</w:t>
      </w:r>
    </w:p>
    <w:p w:rsidR="00841BEE" w:rsidRPr="00841BEE" w:rsidRDefault="00841BEE" w:rsidP="00841BEE">
      <w:pPr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841BEE" w:rsidRPr="00841BEE" w:rsidRDefault="00841BEE" w:rsidP="00841BEE">
      <w:pPr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МБОУ « Школа № 64»</w:t>
      </w:r>
    </w:p>
    <w:p w:rsidR="00841BEE" w:rsidRPr="00841BEE" w:rsidRDefault="00841BEE" w:rsidP="00841BEE">
      <w:pPr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right="245" w:firstLine="0"/>
        <w:jc w:val="both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>Обучающиеся, получающие образование в форме, семейного образования проходят промежуточную аттестацию в порядке и формах, определенных нормативными документами.</w:t>
      </w:r>
    </w:p>
    <w:p w:rsidR="00841BEE" w:rsidRPr="00841BEE" w:rsidRDefault="00841BEE" w:rsidP="00841BEE">
      <w:pPr>
        <w:numPr>
          <w:ilvl w:val="1"/>
          <w:numId w:val="10"/>
        </w:numPr>
        <w:tabs>
          <w:tab w:val="num" w:pos="426"/>
        </w:tabs>
        <w:ind w:left="0" w:right="245" w:firstLine="0"/>
        <w:jc w:val="both"/>
        <w:rPr>
          <w:rFonts w:ascii="Times New Roman" w:hAnsi="Times New Roman" w:cs="Times New Roman"/>
          <w:color w:val="000000"/>
        </w:rPr>
      </w:pPr>
      <w:r w:rsidRPr="00841BEE">
        <w:rPr>
          <w:rFonts w:ascii="Times New Roman" w:hAnsi="Times New Roman" w:cs="Times New Roman"/>
          <w:color w:val="000000"/>
        </w:rPr>
        <w:t>Итоги промежуточной аттестации за текущий учебный год обсуждаются на заседаниях методических объединений учителей и педагогического совета Учреждения.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</w:p>
    <w:p w:rsidR="00841BEE" w:rsidRPr="00841BEE" w:rsidRDefault="00841BEE" w:rsidP="00841BEE">
      <w:pPr>
        <w:numPr>
          <w:ilvl w:val="0"/>
          <w:numId w:val="10"/>
        </w:num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841BEE">
        <w:rPr>
          <w:rFonts w:ascii="Times New Roman" w:hAnsi="Times New Roman" w:cs="Times New Roman"/>
          <w:b/>
        </w:rPr>
        <w:t>Конфликтная комиссия</w:t>
      </w: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  <w:b/>
        </w:rPr>
      </w:pP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4.1.     Конфликтная комиссия создается приказом директора для разрешения е возникшей  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конфликтной ситуации в период проведения промежуточной аттестации.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4.2.    Комиссия состоит из 3-х человек: председателя и членов комиссии. Председателем является 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директор школы или заместитель директора. Членами комиссии могут быть назначены  заместители директора, руководители методических объединений, учителя – предметники.       Персональный состав комиссии определяется приказом директора.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4.3.    Комиссия рассматривает поступившее заявление в течение двух рабочих дней после      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>подачи.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4.4.    Обучающийся и (или) его родители (законные представители) имеют право присутствовать при рассмотрении заявления.          </w:t>
      </w:r>
    </w:p>
    <w:p w:rsidR="00841BEE" w:rsidRPr="00841BEE" w:rsidRDefault="00841BEE" w:rsidP="00841BEE">
      <w:pPr>
        <w:tabs>
          <w:tab w:val="num" w:pos="142"/>
        </w:tabs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4.5   . Решение комиссии оформляется протоколом и является окончательным. 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left="-180" w:right="245"/>
        <w:jc w:val="center"/>
        <w:rPr>
          <w:rFonts w:ascii="Times New Roman" w:hAnsi="Times New Roman" w:cs="Times New Roman"/>
          <w:b/>
        </w:rPr>
      </w:pPr>
      <w:r w:rsidRPr="00841BEE">
        <w:rPr>
          <w:rFonts w:ascii="Times New Roman" w:hAnsi="Times New Roman" w:cs="Times New Roman"/>
          <w:b/>
          <w:bCs/>
          <w:color w:val="000000"/>
        </w:rPr>
        <w:t>5. Права и обязанности участников процесса аттестации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5.1.Участниками процесса аттестации считаются: обучающийся и учитель, преподающий предмет в классе, руководители ОУ. Права обучающегося представляют его родители (законные представители).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5.2.Учитель, осуществляющий текущий контроль успеваемости и промежуточную аттестацию обучающихся, имеет право: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5.3.Учитель в ходе аттестации не имеет права: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использовать методы и формы, не апробированные или не обоснованные в научном и практическом плане</w:t>
      </w:r>
    </w:p>
    <w:p w:rsidR="00841BEE" w:rsidRPr="00841BEE" w:rsidRDefault="00841BEE" w:rsidP="00841BEE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оказывать давление на обучающихся, проявлять к ним недоброжелательное, некорректное отношение.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lastRenderedPageBreak/>
        <w:t>5.4.Классный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 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5.5.Обучающийся имеет право:</w:t>
      </w:r>
    </w:p>
    <w:p w:rsidR="00841BEE" w:rsidRPr="00841BEE" w:rsidRDefault="00841BEE" w:rsidP="00841BEE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841BEE">
        <w:rPr>
          <w:rFonts w:ascii="Times New Roman" w:hAnsi="Times New Roman" w:cs="Times New Roman"/>
          <w:color w:val="00000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5.6. Обучающийся обязан выполнять требования, определенные настоящим Положением.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5.7.Родители (законные представители) ребенка имеют право:</w:t>
      </w:r>
    </w:p>
    <w:p w:rsidR="00841BEE" w:rsidRPr="00841BEE" w:rsidRDefault="00841BEE" w:rsidP="00841BEE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841BEE">
        <w:rPr>
          <w:rFonts w:ascii="Times New Roman" w:hAnsi="Times New Roman" w:cs="Times New Roman"/>
          <w:color w:val="00000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41BEE" w:rsidRPr="00841BEE" w:rsidRDefault="00841BEE" w:rsidP="00841BEE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841BEE">
        <w:rPr>
          <w:rFonts w:ascii="Times New Roman" w:hAnsi="Times New Roman" w:cs="Times New Roman"/>
          <w:color w:val="000000"/>
        </w:rPr>
        <w:t xml:space="preserve">обжаловать результаты промежуточной аттестации их ребенка в случае нарушения Учреждением процедуры аттестации( в 3-х </w:t>
      </w:r>
      <w:proofErr w:type="spellStart"/>
      <w:r w:rsidRPr="00841BEE">
        <w:rPr>
          <w:rFonts w:ascii="Times New Roman" w:hAnsi="Times New Roman" w:cs="Times New Roman"/>
          <w:color w:val="000000"/>
        </w:rPr>
        <w:t>дневный</w:t>
      </w:r>
      <w:proofErr w:type="spellEnd"/>
      <w:r w:rsidRPr="00841BEE">
        <w:rPr>
          <w:rFonts w:ascii="Times New Roman" w:hAnsi="Times New Roman" w:cs="Times New Roman"/>
          <w:color w:val="000000"/>
        </w:rPr>
        <w:t xml:space="preserve"> срок).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  <w:color w:val="000000"/>
        </w:rPr>
        <w:t>5.8. Родители (законные представители) обязаны:</w:t>
      </w:r>
    </w:p>
    <w:p w:rsidR="00841BEE" w:rsidRPr="00841BEE" w:rsidRDefault="00841BEE" w:rsidP="00841BEE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841BEE">
        <w:rPr>
          <w:rFonts w:ascii="Times New Roman" w:hAnsi="Times New Roman" w:cs="Times New Roman"/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41BEE" w:rsidRPr="00841BEE" w:rsidRDefault="009A1D25" w:rsidP="009A1D25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841BEE" w:rsidRPr="00841BEE">
        <w:rPr>
          <w:rFonts w:ascii="Times New Roman" w:hAnsi="Times New Roman" w:cs="Times New Roman"/>
          <w:color w:val="000000"/>
        </w:rPr>
        <w:t>вести контроль текущей успеваемости своего ребенка, результатов его промежуточной аттестации</w:t>
      </w:r>
    </w:p>
    <w:p w:rsidR="00841BEE" w:rsidRPr="00841BEE" w:rsidRDefault="00841BEE" w:rsidP="00841BEE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left="851" w:right="245"/>
        <w:jc w:val="both"/>
        <w:rPr>
          <w:rFonts w:ascii="Times New Roman" w:hAnsi="Times New Roman" w:cs="Times New Roman"/>
        </w:rPr>
      </w:pPr>
    </w:p>
    <w:p w:rsidR="00841BEE" w:rsidRPr="00841BEE" w:rsidRDefault="00841BEE" w:rsidP="00841BEE">
      <w:pPr>
        <w:tabs>
          <w:tab w:val="num" w:pos="426"/>
        </w:tabs>
        <w:rPr>
          <w:rFonts w:ascii="Times New Roman" w:hAnsi="Times New Roman" w:cs="Times New Roman"/>
        </w:rPr>
      </w:pPr>
    </w:p>
    <w:p w:rsidR="006F38F7" w:rsidRPr="00841BEE" w:rsidRDefault="006F38F7" w:rsidP="00841BEE">
      <w:pPr>
        <w:tabs>
          <w:tab w:val="num" w:pos="42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8F7" w:rsidRPr="00841BEE" w:rsidRDefault="006F38F7" w:rsidP="00841BEE">
      <w:pPr>
        <w:pStyle w:val="a3"/>
        <w:tabs>
          <w:tab w:val="num" w:pos="426"/>
        </w:tabs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302034" w:rsidRPr="00841BEE" w:rsidRDefault="00302034" w:rsidP="003020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2034" w:rsidRPr="00841BEE" w:rsidSect="003020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6678AE"/>
    <w:multiLevelType w:val="multilevel"/>
    <w:tmpl w:val="1E703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F1B28CE"/>
    <w:multiLevelType w:val="hybridMultilevel"/>
    <w:tmpl w:val="2DD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C1683"/>
    <w:multiLevelType w:val="hybridMultilevel"/>
    <w:tmpl w:val="9ED2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5B144E50"/>
    <w:multiLevelType w:val="hybridMultilevel"/>
    <w:tmpl w:val="13CC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1">
    <w:nsid w:val="730E3A12"/>
    <w:multiLevelType w:val="hybridMultilevel"/>
    <w:tmpl w:val="1C289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4">
    <w:nsid w:val="7D115721"/>
    <w:multiLevelType w:val="hybridMultilevel"/>
    <w:tmpl w:val="BD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4"/>
    <w:rsid w:val="000049D6"/>
    <w:rsid w:val="0001746C"/>
    <w:rsid w:val="00063C7E"/>
    <w:rsid w:val="000842D4"/>
    <w:rsid w:val="000976D8"/>
    <w:rsid w:val="001026B5"/>
    <w:rsid w:val="002655F0"/>
    <w:rsid w:val="002B2E0F"/>
    <w:rsid w:val="002B675D"/>
    <w:rsid w:val="002D4EA9"/>
    <w:rsid w:val="00302034"/>
    <w:rsid w:val="00343819"/>
    <w:rsid w:val="003C392C"/>
    <w:rsid w:val="003D4BF9"/>
    <w:rsid w:val="004201C6"/>
    <w:rsid w:val="0047279D"/>
    <w:rsid w:val="005B1481"/>
    <w:rsid w:val="005C2989"/>
    <w:rsid w:val="005F76A4"/>
    <w:rsid w:val="00615197"/>
    <w:rsid w:val="0063197C"/>
    <w:rsid w:val="006F38F7"/>
    <w:rsid w:val="00737A5C"/>
    <w:rsid w:val="00784456"/>
    <w:rsid w:val="007D0DFE"/>
    <w:rsid w:val="00803D94"/>
    <w:rsid w:val="00816BFD"/>
    <w:rsid w:val="00841BEE"/>
    <w:rsid w:val="00865782"/>
    <w:rsid w:val="008B1EBC"/>
    <w:rsid w:val="00935083"/>
    <w:rsid w:val="00981E73"/>
    <w:rsid w:val="009A1D25"/>
    <w:rsid w:val="00A03597"/>
    <w:rsid w:val="00AC5463"/>
    <w:rsid w:val="00C0799E"/>
    <w:rsid w:val="00D12CA3"/>
    <w:rsid w:val="00D70B46"/>
    <w:rsid w:val="00EF0131"/>
    <w:rsid w:val="00F01AAF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03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0203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41BEE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1B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03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0203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41BEE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1B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2015-11-19T07:27:00Z</cp:lastPrinted>
  <dcterms:created xsi:type="dcterms:W3CDTF">2015-11-23T14:23:00Z</dcterms:created>
  <dcterms:modified xsi:type="dcterms:W3CDTF">2015-11-23T14:23:00Z</dcterms:modified>
</cp:coreProperties>
</file>