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01" w:rsidRDefault="00221CD1" w:rsidP="00221CD1">
      <w:pPr>
        <w:pStyle w:val="a3"/>
        <w:spacing w:before="0" w:beforeAutospacing="0" w:after="0" w:afterAutospacing="0"/>
        <w:ind w:left="-993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  <w:r>
        <w:rPr>
          <w:rFonts w:ascii="&amp;quot" w:hAnsi="&amp;quot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549303" cy="8475569"/>
            <wp:effectExtent l="19050" t="0" r="3897" b="0"/>
            <wp:docPr id="1" name="Рисунок 1" descr="C:\Users\Секретарь\Desktop\титу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99" cy="847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D1" w:rsidRDefault="00221CD1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</w:p>
    <w:p w:rsidR="00221CD1" w:rsidRDefault="00221CD1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</w:p>
    <w:p w:rsidR="00221CD1" w:rsidRDefault="00221CD1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</w:p>
    <w:p w:rsidR="00221CD1" w:rsidRDefault="00221CD1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</w:p>
    <w:p w:rsidR="00221CD1" w:rsidRDefault="00221CD1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</w:p>
    <w:p w:rsidR="00221CD1" w:rsidRDefault="00221CD1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</w:p>
    <w:p w:rsidR="00221CD1" w:rsidRDefault="00221CD1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7"/>
          <w:szCs w:val="27"/>
        </w:rPr>
      </w:pPr>
    </w:p>
    <w:p w:rsidR="00AD6AF6" w:rsidRPr="005C16E4" w:rsidRDefault="00AD6AF6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AD6AF6" w:rsidRPr="005C16E4" w:rsidRDefault="00AD6AF6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b/>
          <w:bCs/>
          <w:color w:val="000000"/>
          <w:sz w:val="28"/>
          <w:szCs w:val="28"/>
        </w:rPr>
        <w:t>1. Общие положения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 xml:space="preserve">1.1.Настоящее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</w:t>
      </w:r>
      <w:r w:rsidR="005C16E4">
        <w:rPr>
          <w:rFonts w:ascii="&amp;quot" w:hAnsi="&amp;quot"/>
          <w:color w:val="000000"/>
          <w:sz w:val="28"/>
          <w:szCs w:val="28"/>
        </w:rPr>
        <w:t xml:space="preserve">МБОУ </w:t>
      </w:r>
      <w:r w:rsidR="005C16E4">
        <w:rPr>
          <w:rFonts w:ascii="&amp;quot" w:hAnsi="&amp;quot" w:hint="eastAsia"/>
          <w:color w:val="000000"/>
          <w:sz w:val="28"/>
          <w:szCs w:val="28"/>
        </w:rPr>
        <w:t>«</w:t>
      </w:r>
      <w:r w:rsidR="005C16E4">
        <w:rPr>
          <w:rFonts w:ascii="&amp;quot" w:hAnsi="&amp;quot"/>
          <w:color w:val="000000"/>
          <w:sz w:val="28"/>
          <w:szCs w:val="28"/>
        </w:rPr>
        <w:t>Школа № 64</w:t>
      </w:r>
      <w:r w:rsidR="005C16E4">
        <w:rPr>
          <w:rFonts w:ascii="&amp;quot" w:hAnsi="&amp;quot" w:hint="eastAsia"/>
          <w:color w:val="000000"/>
          <w:sz w:val="28"/>
          <w:szCs w:val="28"/>
        </w:rPr>
        <w:t>»</w:t>
      </w:r>
      <w:r w:rsidR="005C16E4">
        <w:rPr>
          <w:rFonts w:ascii="&amp;quot" w:hAnsi="&amp;quot"/>
          <w:color w:val="000000"/>
          <w:sz w:val="28"/>
          <w:szCs w:val="28"/>
        </w:rPr>
        <w:t xml:space="preserve"> </w:t>
      </w:r>
      <w:r w:rsidRPr="005C16E4">
        <w:rPr>
          <w:rFonts w:ascii="&amp;quot" w:hAnsi="&amp;quot"/>
          <w:color w:val="000000"/>
          <w:sz w:val="28"/>
          <w:szCs w:val="28"/>
        </w:rPr>
        <w:t xml:space="preserve"> (далее – Комиссия).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proofErr w:type="gramStart"/>
      <w:r w:rsidRPr="005C16E4">
        <w:rPr>
          <w:rFonts w:ascii="&amp;quot" w:hAnsi="&amp;quot"/>
          <w:color w:val="000000"/>
          <w:sz w:val="28"/>
          <w:szCs w:val="28"/>
        </w:rPr>
        <w:t xml:space="preserve">1.2.Комиссия создается в соответствии со статьей 45 Федерального закона от 29.12.2012№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5C16E4">
        <w:rPr>
          <w:rFonts w:ascii="&amp;quot" w:hAnsi="&amp;quot"/>
          <w:color w:val="000000"/>
          <w:sz w:val="28"/>
          <w:szCs w:val="28"/>
        </w:rPr>
        <w:t xml:space="preserve">МБОУ </w:t>
      </w:r>
      <w:r w:rsidR="005C16E4">
        <w:rPr>
          <w:rFonts w:ascii="&amp;quot" w:hAnsi="&amp;quot" w:hint="eastAsia"/>
          <w:color w:val="000000"/>
          <w:sz w:val="28"/>
          <w:szCs w:val="28"/>
        </w:rPr>
        <w:t>«</w:t>
      </w:r>
      <w:r w:rsidR="005C16E4">
        <w:rPr>
          <w:rFonts w:ascii="&amp;quot" w:hAnsi="&amp;quot"/>
          <w:color w:val="000000"/>
          <w:sz w:val="28"/>
          <w:szCs w:val="28"/>
        </w:rPr>
        <w:t>Школа  № 64</w:t>
      </w:r>
      <w:r w:rsidR="005C16E4">
        <w:rPr>
          <w:rFonts w:ascii="&amp;quot" w:hAnsi="&amp;quot" w:hint="eastAsia"/>
          <w:color w:val="000000"/>
          <w:sz w:val="28"/>
          <w:szCs w:val="28"/>
        </w:rPr>
        <w:t>»</w:t>
      </w:r>
      <w:r w:rsidRPr="005C16E4">
        <w:rPr>
          <w:rFonts w:ascii="&amp;quot" w:hAnsi="&amp;quot"/>
          <w:color w:val="000000"/>
          <w:sz w:val="28"/>
          <w:szCs w:val="28"/>
        </w:rPr>
        <w:t xml:space="preserve"> (далее – Школа), обжалования решений о применении к учащимся дисциплинарного взыскания.</w:t>
      </w:r>
      <w:proofErr w:type="gramEnd"/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AD6AF6" w:rsidRPr="005C16E4" w:rsidRDefault="00AD6AF6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b/>
          <w:bCs/>
          <w:color w:val="000000"/>
          <w:sz w:val="28"/>
          <w:szCs w:val="28"/>
        </w:rPr>
        <w:t>2.Компетенция Комиссии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К компетенции Комиссии относятся: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2.1.Рассмотрение и урегулирование разногласий, спорных, конфликтных ситуаций между участниками образовательных отношений, связанных с вопросами объективности оценки знаний по учебным предметам в течение учебного года, учебной четверти, полугодия, во время текущей и промежуточной аттестации.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2.2.Рассмотрение и урегулирование разногласий, спорных, конфликтных ситуаций между участниками образовательных отношений, связанных с принятием и применением локальных нормативных актов Школы, образовательных программ, учебных планов.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2.3.Рассмотрение и урегулирование вопросов в случае возникновения конфликта интересов педагогического работника.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2.4.Рассмотрение и урегулирование разногласий, спорных, конфликтных ситуаций между участниками образовательных отношений в случае обжалования о применении к учащемуся дисциплинарного взыскания.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2.5.Заслушивание, рассмотрение письменных обращений, заявлений, объяснений, доводов, доказательств, аргументов при рассмотрении и урегулировании разногласий, споров и конфликтов между участниками образовательных отношений.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2.6.Приглашение, 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2.7.Рассмотрение и урегулирование разногласий, споров и конфликтов взаимоотношений между участниками образовательных отношений.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lastRenderedPageBreak/>
        <w:t>2.8.Изучение 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 xml:space="preserve">2.9.Принятие решений по рассматриваемым вопросам реализации права на образование и </w:t>
      </w:r>
      <w:proofErr w:type="gramStart"/>
      <w:r w:rsidRPr="005C16E4">
        <w:rPr>
          <w:rFonts w:ascii="&amp;quot" w:hAnsi="&amp;quot"/>
          <w:color w:val="000000"/>
          <w:sz w:val="28"/>
          <w:szCs w:val="28"/>
        </w:rPr>
        <w:t>контроль за</w:t>
      </w:r>
      <w:proofErr w:type="gramEnd"/>
      <w:r w:rsidRPr="005C16E4">
        <w:rPr>
          <w:rFonts w:ascii="&amp;quot" w:hAnsi="&amp;quot"/>
          <w:color w:val="000000"/>
          <w:sz w:val="28"/>
          <w:szCs w:val="28"/>
        </w:rPr>
        <w:t xml:space="preserve"> их исполнением.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p w:rsidR="00AD6AF6" w:rsidRPr="005C16E4" w:rsidRDefault="00AD6AF6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b/>
          <w:bCs/>
          <w:color w:val="000000"/>
          <w:sz w:val="28"/>
          <w:szCs w:val="28"/>
        </w:rPr>
        <w:t>3. Порядок формирования Комиссии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3.1.Комиссия создается в составе</w:t>
      </w:r>
      <w:r w:rsidRPr="005C16E4">
        <w:rPr>
          <w:rFonts w:ascii="&amp;quot" w:hAnsi="&amp;quot"/>
          <w:color w:val="FF0000"/>
          <w:sz w:val="28"/>
          <w:szCs w:val="28"/>
        </w:rPr>
        <w:t xml:space="preserve"> </w:t>
      </w:r>
      <w:r w:rsidRPr="005C16E4">
        <w:rPr>
          <w:rFonts w:ascii="&amp;quot" w:hAnsi="&amp;quot"/>
          <w:color w:val="000000"/>
          <w:sz w:val="28"/>
          <w:szCs w:val="28"/>
        </w:rPr>
        <w:t>6 членов из равного числа представителей родителей (законных представителей) несовершеннолетних учащихся и работников Школы.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 xml:space="preserve">3.2.Делегирование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учащихся, и педагогическим советом Школы. 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3.3.Сформированный состав Комиссии утверждается приказом директора Школы.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3.4.Срок полномочий Комиссии составляет два года.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3.5.Члены Комиссии осуществляют свою деятельность на безвозмездной основе.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3.6.Досрочное прекращение полномочий члена Комиссии осуществляется: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3.6.1.На основании личного заявления члена Комиссии об исключении из ее состава;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3.6.2.По требованию не менее 2/3 членов Комиссии, выраженному в письменной форме;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3.6.3.В случае отчисления из Школы учащегося, родителем (законным представителем) которого является член Комиссии, или увольнения педагогического работника – члена Комиссии.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3.7.В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2.2 настоящего Положения.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AD6AF6" w:rsidRPr="005C16E4" w:rsidRDefault="00AD6AF6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b/>
          <w:bCs/>
          <w:color w:val="000000"/>
          <w:sz w:val="28"/>
          <w:szCs w:val="28"/>
        </w:rPr>
        <w:t>4. Организация работы Комиссии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4.1.В целях организации своей работы Комиссия избирает из своего состава председателя и секретаря.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Председатель комиссии обеспечивает деятельность Комиссии, своевременность, обоснованность и объективность принятых Комиссией решений.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Секретарь Комиссии осуществляет подготовку материалов для заседания Комиссии, уведомление членов Комиссии о дате и времени заседания Комиссии, приглашение для работы Комиссии необходимых лиц, оформление решений Комиссии, организацию, хранение материалов работы Комиссии.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lastRenderedPageBreak/>
        <w:t>4.2.Комиссия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4.3.Обращение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4.4.Лицо,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4.5.Для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объяснений не являются препятствием для рассмотрения обращения по существу.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 xml:space="preserve">4.6.В случае </w:t>
      </w:r>
      <w:proofErr w:type="gramStart"/>
      <w:r w:rsidRPr="005C16E4">
        <w:rPr>
          <w:rFonts w:ascii="&amp;quot" w:hAnsi="&amp;quot"/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5C16E4">
        <w:rPr>
          <w:rFonts w:ascii="&amp;quot" w:hAnsi="&amp;quot"/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4.7.Если нарушения прав участников образовательных отношений возникли вследствие принятия решения общим собранием работников или педагогическим советом,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4.8.Комиссия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4.9.Комиссия принимает решение тайным голосованием простым большинством голосов присутствующих на заседании членов комиссии.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4.10.Комиссия принимает решения не позднее 7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4.11.Решение Комиссии оформляется протоколом, который содержит следующие сведения: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- дата проведения заседания Комиссии;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lastRenderedPageBreak/>
        <w:t>- список членов комиссии, присутствовавших на заседании;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- перечень обсуждаемых вопросов;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- решения Комиссии и их обоснование.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4.12. Секретарь Комиссии в течение 3 учебных дней после принятия решения направляет решение Комиссии заинтересованным участникам образовательных отношений.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4.13.Решение Комиссии является обязательным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4.14.Протоколы заседаний Комиссии хранятся в делах Школы 3 года.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AD6AF6" w:rsidRPr="005C16E4" w:rsidRDefault="00AD6AF6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b/>
          <w:bCs/>
          <w:color w:val="000000"/>
          <w:sz w:val="28"/>
          <w:szCs w:val="28"/>
        </w:rPr>
        <w:t>5. Права и обязанности членов Комиссии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5.1. Члены Комиссии имеют право: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5.1.1.Принимать к рассмотрению заявления любого участника образовательных отношений при несогласии с решением или действием директора Школы, его заместителей, учителя, классного руководителя, других работников и учащегося;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5.1.2.Принять решение по каждому спорному вопросу, относящемуся к ее компетенции;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5.1.3.Запрашивать дополнительную информацию, документацию, материалы для самостоятельного изучения вопроса;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5.1.4.Рекомендовать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5.1.5.Рекомендовать внести изменения в локальные нормативные акты Школы с целью демократизации основ управления или соблюдения (расширения) прав участников образовательных отношений;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5.2. Председатель Комиссии в одностороннем порядке имеет право пригласить для беседы педагога, сотрудника, учащегося и (или) его родителей (законных представителей), не собирая для этого весь состав Комиссии. Председатель имеет право обратиться за помощью к директору Школы для разрешения особо острых конфликтов.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5.3. Члены Комиссии обязаны: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5.3.1. Присутствовать на заседаниях Комиссии;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5.3.2. Принимать активное участие в рассмотрении поданных заявлений;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5.3.3.Нести ответственность за сохранность персональных данных участников образовательных отношений;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5.3.4. Не разглашать персональную информацию об участниках образовательных отношений, поступившую к ним во время работы Комиссии;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5.3.5. Принимать своевременно решение, если не оговорены дополнительные сроки рассмотрения заявления;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5.3.6. Давать обоснованный ответ заявителю в устной или письменной форме в соответствии с пожеланием заявителя.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AD6AF6" w:rsidRPr="005C16E4" w:rsidRDefault="00AD6AF6" w:rsidP="00AD6AF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b/>
          <w:bCs/>
          <w:color w:val="000000"/>
          <w:sz w:val="28"/>
          <w:szCs w:val="28"/>
        </w:rPr>
        <w:t>6. Обжалование решений Комиссии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C16E4">
        <w:rPr>
          <w:rFonts w:ascii="&amp;quot" w:hAnsi="&amp;quot"/>
          <w:color w:val="000000"/>
          <w:sz w:val="28"/>
          <w:szCs w:val="28"/>
        </w:rPr>
        <w:t>Решения Комиссии могут быть обжалованы в порядке, установленном законодательством Российской Федерации.</w:t>
      </w:r>
    </w:p>
    <w:p w:rsidR="00AD6AF6" w:rsidRPr="005C16E4" w:rsidRDefault="00AD6AF6" w:rsidP="00AD6AF6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sectPr w:rsidR="00AD6AF6" w:rsidRPr="005C16E4" w:rsidSect="0062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F6"/>
    <w:rsid w:val="00082C9E"/>
    <w:rsid w:val="001E7C39"/>
    <w:rsid w:val="00221CD1"/>
    <w:rsid w:val="002D1E2B"/>
    <w:rsid w:val="004B5458"/>
    <w:rsid w:val="004D0E01"/>
    <w:rsid w:val="005549AE"/>
    <w:rsid w:val="005C16E4"/>
    <w:rsid w:val="00625E66"/>
    <w:rsid w:val="006A20E2"/>
    <w:rsid w:val="0090725F"/>
    <w:rsid w:val="00975E88"/>
    <w:rsid w:val="00976E34"/>
    <w:rsid w:val="00AD6AF6"/>
    <w:rsid w:val="00C15C05"/>
    <w:rsid w:val="00C43679"/>
    <w:rsid w:val="00C55E10"/>
    <w:rsid w:val="00C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W10-118</dc:creator>
  <cp:lastModifiedBy>Microsoft Office</cp:lastModifiedBy>
  <cp:revision>9</cp:revision>
  <cp:lastPrinted>2018-10-09T05:26:00Z</cp:lastPrinted>
  <dcterms:created xsi:type="dcterms:W3CDTF">2018-10-09T04:27:00Z</dcterms:created>
  <dcterms:modified xsi:type="dcterms:W3CDTF">2020-12-30T10:50:00Z</dcterms:modified>
</cp:coreProperties>
</file>